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F9828" w14:textId="155615D4" w:rsidR="00C1706B" w:rsidRPr="00C1706B" w:rsidRDefault="00C1706B" w:rsidP="00C1706B">
      <w:pPr>
        <w:spacing w:before="0" w:after="0" w:line="240" w:lineRule="auto"/>
        <w:rPr>
          <w:rFonts w:ascii="Times New Roman" w:eastAsia="Times New Roman" w:hAnsi="Times New Roman" w:cs="Times New Roman"/>
          <w:sz w:val="24"/>
          <w:szCs w:val="24"/>
        </w:rPr>
      </w:pPr>
    </w:p>
    <w:p w14:paraId="17352018" w14:textId="464D0F70" w:rsidR="00E07934" w:rsidRPr="002C6C5E" w:rsidRDefault="00C1706B" w:rsidP="00E07934">
      <w:pPr>
        <w:ind w:left="720" w:hanging="360"/>
        <w:jc w:val="center"/>
        <w:rPr>
          <w:rFonts w:asciiTheme="minorHAnsi" w:hAnsiTheme="minorHAnsi" w:cstheme="minorHAnsi"/>
          <w:b/>
          <w:bCs/>
          <w:sz w:val="24"/>
          <w:szCs w:val="24"/>
        </w:rPr>
      </w:pPr>
      <w:r>
        <w:rPr>
          <w:rFonts w:asciiTheme="minorHAnsi" w:hAnsiTheme="minorHAnsi" w:cstheme="minorHAnsi"/>
          <w:b/>
          <w:bCs/>
          <w:sz w:val="24"/>
          <w:szCs w:val="24"/>
        </w:rPr>
        <w:t>JEREMY OGILVIE-HARRIS</w:t>
      </w:r>
      <w:r w:rsidR="002C6C5E" w:rsidRPr="002C6C5E">
        <w:rPr>
          <w:rFonts w:asciiTheme="minorHAnsi" w:hAnsiTheme="minorHAnsi" w:cstheme="minorHAnsi"/>
          <w:b/>
          <w:bCs/>
          <w:sz w:val="24"/>
          <w:szCs w:val="24"/>
        </w:rPr>
        <w:t xml:space="preserve">’s </w:t>
      </w:r>
      <w:r w:rsidR="00E07934" w:rsidRPr="002C6C5E">
        <w:rPr>
          <w:rFonts w:asciiTheme="minorHAnsi" w:hAnsiTheme="minorHAnsi" w:cstheme="minorHAnsi"/>
          <w:b/>
          <w:bCs/>
          <w:sz w:val="24"/>
          <w:szCs w:val="24"/>
        </w:rPr>
        <w:t xml:space="preserve">PRIVACY </w:t>
      </w:r>
      <w:r w:rsidR="004E0A23" w:rsidRPr="002C6C5E">
        <w:rPr>
          <w:rFonts w:asciiTheme="minorHAnsi" w:hAnsiTheme="minorHAnsi" w:cstheme="minorHAnsi"/>
          <w:b/>
          <w:bCs/>
          <w:sz w:val="24"/>
          <w:szCs w:val="24"/>
        </w:rPr>
        <w:t>POLICY</w:t>
      </w:r>
    </w:p>
    <w:p w14:paraId="6C1CE466" w14:textId="77777777" w:rsidR="00E07934" w:rsidRPr="002C6C5E" w:rsidRDefault="00E07934" w:rsidP="00E07934">
      <w:pPr>
        <w:ind w:left="720" w:hanging="360"/>
        <w:jc w:val="center"/>
        <w:rPr>
          <w:rFonts w:asciiTheme="minorHAnsi" w:hAnsiTheme="minorHAnsi" w:cstheme="minorHAnsi"/>
          <w:sz w:val="24"/>
          <w:szCs w:val="24"/>
        </w:rPr>
      </w:pPr>
    </w:p>
    <w:p w14:paraId="2B73194A" w14:textId="378A8435" w:rsidR="00E07934" w:rsidRPr="002C6C5E" w:rsidRDefault="00E07934" w:rsidP="00E07934">
      <w:pPr>
        <w:pStyle w:val="BodyText"/>
        <w:numPr>
          <w:ilvl w:val="0"/>
          <w:numId w:val="2"/>
        </w:numPr>
        <w:rPr>
          <w:rFonts w:asciiTheme="minorHAnsi" w:hAnsiTheme="minorHAnsi" w:cstheme="minorHAnsi"/>
          <w:b/>
          <w:bCs/>
          <w:sz w:val="24"/>
          <w:szCs w:val="24"/>
        </w:rPr>
      </w:pPr>
      <w:r w:rsidRPr="002C6C5E">
        <w:rPr>
          <w:rFonts w:asciiTheme="minorHAnsi" w:hAnsiTheme="minorHAnsi" w:cstheme="minorHAnsi"/>
          <w:b/>
          <w:bCs/>
          <w:sz w:val="24"/>
          <w:szCs w:val="24"/>
        </w:rPr>
        <w:t xml:space="preserve">What this privacy </w:t>
      </w:r>
      <w:r w:rsidR="004E0A23" w:rsidRPr="002C6C5E">
        <w:rPr>
          <w:rFonts w:asciiTheme="minorHAnsi" w:hAnsiTheme="minorHAnsi" w:cstheme="minorHAnsi"/>
          <w:b/>
          <w:bCs/>
          <w:sz w:val="24"/>
          <w:szCs w:val="24"/>
        </w:rPr>
        <w:t>policy</w:t>
      </w:r>
      <w:r w:rsidRPr="002C6C5E">
        <w:rPr>
          <w:rFonts w:asciiTheme="minorHAnsi" w:hAnsiTheme="minorHAnsi" w:cstheme="minorHAnsi"/>
          <w:b/>
          <w:bCs/>
          <w:sz w:val="24"/>
          <w:szCs w:val="24"/>
        </w:rPr>
        <w:t xml:space="preserve"> tells you</w:t>
      </w:r>
    </w:p>
    <w:p w14:paraId="799DE5A6" w14:textId="768DF216" w:rsidR="00E07934" w:rsidRPr="002C6C5E" w:rsidRDefault="00E07934" w:rsidP="00E07934">
      <w:pPr>
        <w:pStyle w:val="BodyText"/>
        <w:rPr>
          <w:rFonts w:asciiTheme="minorHAnsi" w:hAnsiTheme="minorHAnsi" w:cstheme="minorHAnsi"/>
          <w:sz w:val="24"/>
          <w:szCs w:val="24"/>
        </w:rPr>
      </w:pPr>
      <w:r w:rsidRPr="002C6C5E">
        <w:rPr>
          <w:rFonts w:asciiTheme="minorHAnsi" w:hAnsiTheme="minorHAnsi" w:cstheme="minorHAnsi"/>
          <w:sz w:val="24"/>
          <w:szCs w:val="24"/>
        </w:rPr>
        <w:t>This privacy policy contains important information on how, why, and on what legal basis I collect, store, use or otherwise process your personal data</w:t>
      </w:r>
      <w:r w:rsidR="00CF792D" w:rsidRPr="002C6C5E">
        <w:rPr>
          <w:rFonts w:asciiTheme="minorHAnsi" w:hAnsiTheme="minorHAnsi" w:cstheme="minorHAnsi"/>
          <w:sz w:val="24"/>
          <w:szCs w:val="24"/>
        </w:rPr>
        <w:t xml:space="preserve"> (whether you are a solicitor, another authorised person who can instruct me, or a “lay client” – i</w:t>
      </w:r>
      <w:r w:rsidR="00BC56E4" w:rsidRPr="002C6C5E">
        <w:rPr>
          <w:rFonts w:asciiTheme="minorHAnsi" w:hAnsiTheme="minorHAnsi" w:cstheme="minorHAnsi"/>
          <w:sz w:val="24"/>
          <w:szCs w:val="24"/>
        </w:rPr>
        <w:t>.</w:t>
      </w:r>
      <w:r w:rsidR="00CF792D" w:rsidRPr="002C6C5E">
        <w:rPr>
          <w:rFonts w:asciiTheme="minorHAnsi" w:hAnsiTheme="minorHAnsi" w:cstheme="minorHAnsi"/>
          <w:sz w:val="24"/>
          <w:szCs w:val="24"/>
        </w:rPr>
        <w:t>e</w:t>
      </w:r>
      <w:r w:rsidR="00BC56E4" w:rsidRPr="002C6C5E">
        <w:rPr>
          <w:rFonts w:asciiTheme="minorHAnsi" w:hAnsiTheme="minorHAnsi" w:cstheme="minorHAnsi"/>
          <w:sz w:val="24"/>
          <w:szCs w:val="24"/>
        </w:rPr>
        <w:t>.,</w:t>
      </w:r>
      <w:r w:rsidR="00CF792D" w:rsidRPr="002C6C5E">
        <w:rPr>
          <w:rFonts w:asciiTheme="minorHAnsi" w:hAnsiTheme="minorHAnsi" w:cstheme="minorHAnsi"/>
          <w:sz w:val="24"/>
          <w:szCs w:val="24"/>
        </w:rPr>
        <w:t xml:space="preserve"> the person on behalf of whom I am instructed)</w:t>
      </w:r>
      <w:r w:rsidRPr="002C6C5E">
        <w:rPr>
          <w:rFonts w:asciiTheme="minorHAnsi" w:hAnsiTheme="minorHAnsi" w:cstheme="minorHAnsi"/>
          <w:sz w:val="24"/>
          <w:szCs w:val="24"/>
        </w:rPr>
        <w:t xml:space="preserve">. It also explains your rights in relation to that personal data, and how to contact me or the supervisory authorities in the event you have a complaint. </w:t>
      </w:r>
    </w:p>
    <w:p w14:paraId="3980133B" w14:textId="5CC36EE8" w:rsidR="00E07934" w:rsidRPr="002C6C5E" w:rsidRDefault="00E07934" w:rsidP="00E07934">
      <w:pPr>
        <w:pStyle w:val="BodyText"/>
        <w:rPr>
          <w:rFonts w:asciiTheme="minorHAnsi" w:hAnsiTheme="minorHAnsi" w:cstheme="minorHAnsi"/>
          <w:sz w:val="24"/>
          <w:szCs w:val="24"/>
        </w:rPr>
      </w:pPr>
      <w:r w:rsidRPr="002C6C5E">
        <w:rPr>
          <w:rFonts w:asciiTheme="minorHAnsi" w:hAnsiTheme="minorHAnsi" w:cstheme="minorHAnsi"/>
          <w:sz w:val="24"/>
          <w:szCs w:val="24"/>
        </w:rPr>
        <w:t xml:space="preserve">Please read it carefully, and do not hesitate to let me know if anything set out in this policy is unclear. </w:t>
      </w:r>
    </w:p>
    <w:p w14:paraId="5082A08F" w14:textId="02809B6D" w:rsidR="003E40DF" w:rsidRPr="002C6C5E" w:rsidRDefault="003E40DF" w:rsidP="00E07934">
      <w:pPr>
        <w:pStyle w:val="BodyText"/>
        <w:rPr>
          <w:rFonts w:asciiTheme="minorHAnsi" w:hAnsiTheme="minorHAnsi" w:cstheme="minorHAnsi"/>
          <w:sz w:val="24"/>
          <w:szCs w:val="24"/>
        </w:rPr>
      </w:pPr>
      <w:r w:rsidRPr="002C6C5E">
        <w:rPr>
          <w:rFonts w:asciiTheme="minorHAnsi" w:hAnsiTheme="minorHAnsi" w:cstheme="minorHAnsi"/>
          <w:sz w:val="24"/>
          <w:szCs w:val="24"/>
        </w:rPr>
        <w:t xml:space="preserve">Cornerstone Barristers’ privacy policy, which is separate from but in some ways complementary to this policy depending on the circumstances, can be accessed </w:t>
      </w:r>
      <w:hyperlink r:id="rId7" w:history="1">
        <w:r w:rsidRPr="002C6C5E">
          <w:rPr>
            <w:rStyle w:val="Hyperlink"/>
            <w:rFonts w:asciiTheme="minorHAnsi" w:hAnsiTheme="minorHAnsi" w:cstheme="minorHAnsi"/>
            <w:sz w:val="24"/>
            <w:szCs w:val="24"/>
          </w:rPr>
          <w:t>here</w:t>
        </w:r>
      </w:hyperlink>
      <w:r w:rsidRPr="002C6C5E">
        <w:rPr>
          <w:rFonts w:asciiTheme="minorHAnsi" w:hAnsiTheme="minorHAnsi" w:cstheme="minorHAnsi"/>
          <w:sz w:val="24"/>
          <w:szCs w:val="24"/>
        </w:rPr>
        <w:t xml:space="preserve">. </w:t>
      </w:r>
    </w:p>
    <w:p w14:paraId="016E9714" w14:textId="516B27B0" w:rsidR="00E07934" w:rsidRPr="002C6C5E" w:rsidRDefault="00E07934" w:rsidP="00E07934">
      <w:pPr>
        <w:pStyle w:val="BodyText"/>
        <w:numPr>
          <w:ilvl w:val="0"/>
          <w:numId w:val="2"/>
        </w:numPr>
        <w:rPr>
          <w:rFonts w:asciiTheme="minorHAnsi" w:hAnsiTheme="minorHAnsi" w:cstheme="minorHAnsi"/>
          <w:b/>
          <w:bCs/>
          <w:sz w:val="24"/>
          <w:szCs w:val="24"/>
        </w:rPr>
      </w:pPr>
      <w:r w:rsidRPr="002C6C5E">
        <w:rPr>
          <w:rFonts w:asciiTheme="minorHAnsi" w:hAnsiTheme="minorHAnsi" w:cstheme="minorHAnsi"/>
          <w:b/>
          <w:bCs/>
          <w:sz w:val="24"/>
          <w:szCs w:val="24"/>
        </w:rPr>
        <w:t>Details about me</w:t>
      </w:r>
      <w:r w:rsidR="00657830" w:rsidRPr="002C6C5E">
        <w:rPr>
          <w:rFonts w:asciiTheme="minorHAnsi" w:hAnsiTheme="minorHAnsi" w:cstheme="minorHAnsi"/>
          <w:b/>
          <w:bCs/>
          <w:sz w:val="24"/>
          <w:szCs w:val="24"/>
        </w:rPr>
        <w:t xml:space="preserve"> </w:t>
      </w:r>
      <w:r w:rsidRPr="002C6C5E">
        <w:rPr>
          <w:rFonts w:asciiTheme="minorHAnsi" w:hAnsiTheme="minorHAnsi" w:cstheme="minorHAnsi"/>
          <w:b/>
          <w:bCs/>
          <w:sz w:val="24"/>
          <w:szCs w:val="24"/>
        </w:rPr>
        <w:t>and the applicable law</w:t>
      </w:r>
    </w:p>
    <w:p w14:paraId="0AA6892D" w14:textId="77777777" w:rsidR="00E07934" w:rsidRPr="002C6C5E" w:rsidRDefault="00E07934" w:rsidP="00E07934">
      <w:pPr>
        <w:pStyle w:val="BodyText"/>
        <w:rPr>
          <w:rFonts w:asciiTheme="minorHAnsi" w:hAnsiTheme="minorHAnsi" w:cstheme="minorHAnsi"/>
          <w:sz w:val="24"/>
          <w:szCs w:val="24"/>
        </w:rPr>
      </w:pPr>
      <w:r w:rsidRPr="002C6C5E">
        <w:rPr>
          <w:rFonts w:asciiTheme="minorHAnsi" w:hAnsiTheme="minorHAnsi" w:cstheme="minorHAnsi"/>
          <w:sz w:val="24"/>
          <w:szCs w:val="24"/>
        </w:rPr>
        <w:t>I collect, use and am responsible for certain personal data about you in the process of conducting my legal practice and offering legal services to you.</w:t>
      </w:r>
    </w:p>
    <w:p w14:paraId="31E92B96" w14:textId="77777777" w:rsidR="00E07934" w:rsidRPr="002C6C5E" w:rsidRDefault="00E07934" w:rsidP="00E07934">
      <w:pPr>
        <w:pStyle w:val="BodyText"/>
        <w:rPr>
          <w:rFonts w:asciiTheme="minorHAnsi" w:hAnsiTheme="minorHAnsi" w:cstheme="minorHAnsi"/>
          <w:sz w:val="24"/>
          <w:szCs w:val="24"/>
        </w:rPr>
      </w:pPr>
      <w:r w:rsidRPr="002C6C5E">
        <w:rPr>
          <w:rFonts w:asciiTheme="minorHAnsi" w:hAnsiTheme="minorHAnsi" w:cstheme="minorHAnsi"/>
          <w:sz w:val="24"/>
          <w:szCs w:val="24"/>
        </w:rPr>
        <w:t>When I do so, I am the controller of that personal data. As data controller, I am subject to the UK General Data Protection Regulation (UK GDPR) and, to the extent it is applicable, the Data Protection Act 2018 (DPA 2018). By law, I must always ensure that my processing is generally lawful, fair and transparent, and that it complies with all the other principles and requirements of the UK GDPR.</w:t>
      </w:r>
    </w:p>
    <w:p w14:paraId="39634E2C" w14:textId="31BACD85" w:rsidR="00C1706B" w:rsidRPr="00C1706B" w:rsidRDefault="00E07934" w:rsidP="00C1706B">
      <w:pPr>
        <w:spacing w:before="0" w:after="0" w:line="240" w:lineRule="auto"/>
        <w:rPr>
          <w:rFonts w:ascii="Times New Roman" w:eastAsia="Times New Roman" w:hAnsi="Times New Roman" w:cs="Times New Roman"/>
          <w:sz w:val="24"/>
          <w:szCs w:val="24"/>
        </w:rPr>
      </w:pPr>
      <w:r w:rsidRPr="002C6C5E">
        <w:rPr>
          <w:rFonts w:asciiTheme="minorHAnsi" w:hAnsiTheme="minorHAnsi" w:cstheme="minorHAnsi"/>
          <w:sz w:val="24"/>
          <w:szCs w:val="24"/>
        </w:rPr>
        <w:t>I hold a valid certificate from, and am registered with, the Information Commissioner’s Office (ICO) as data controller, as required by the Data Protection (Charges and Information) Regulations 2018. My registration number is</w:t>
      </w:r>
      <w:r w:rsidR="00C1706B">
        <w:rPr>
          <w:rFonts w:asciiTheme="minorHAnsi" w:hAnsiTheme="minorHAnsi" w:cstheme="minorHAnsi"/>
          <w:sz w:val="24"/>
          <w:szCs w:val="24"/>
        </w:rPr>
        <w:t xml:space="preserve"> </w:t>
      </w:r>
      <w:r w:rsidR="00C1706B" w:rsidRPr="00C1706B">
        <w:rPr>
          <w:rFonts w:ascii="Times New Roman" w:eastAsia="Times New Roman" w:hAnsi="Times New Roman" w:cs="Times New Roman"/>
          <w:sz w:val="24"/>
          <w:szCs w:val="24"/>
        </w:rPr>
        <w:t>ZB672330</w:t>
      </w:r>
    </w:p>
    <w:p w14:paraId="5939ED39" w14:textId="622ED30C" w:rsidR="00E07934" w:rsidRPr="002C6C5E" w:rsidRDefault="009C3F22" w:rsidP="00E07934">
      <w:pPr>
        <w:pStyle w:val="BodyText"/>
        <w:rPr>
          <w:rFonts w:asciiTheme="minorHAnsi" w:hAnsiTheme="minorHAnsi" w:cstheme="minorHAnsi"/>
          <w:sz w:val="24"/>
          <w:szCs w:val="24"/>
        </w:rPr>
      </w:pPr>
      <w:r w:rsidRPr="002C6C5E">
        <w:rPr>
          <w:rFonts w:asciiTheme="minorHAnsi" w:hAnsiTheme="minorHAnsi" w:cstheme="minorHAnsi"/>
          <w:sz w:val="24"/>
          <w:szCs w:val="24"/>
        </w:rPr>
        <w:t xml:space="preserve">. </w:t>
      </w:r>
    </w:p>
    <w:p w14:paraId="1E4E9018" w14:textId="77777777" w:rsidR="00E07934" w:rsidRPr="002C6C5E" w:rsidRDefault="00E07934" w:rsidP="00E07934">
      <w:pPr>
        <w:pStyle w:val="BodyText"/>
        <w:numPr>
          <w:ilvl w:val="0"/>
          <w:numId w:val="2"/>
        </w:numPr>
        <w:rPr>
          <w:rFonts w:asciiTheme="minorHAnsi" w:hAnsiTheme="minorHAnsi" w:cstheme="minorHAnsi"/>
          <w:b/>
          <w:bCs/>
          <w:sz w:val="24"/>
          <w:szCs w:val="24"/>
        </w:rPr>
      </w:pPr>
      <w:r w:rsidRPr="002C6C5E">
        <w:rPr>
          <w:rFonts w:asciiTheme="minorHAnsi" w:hAnsiTheme="minorHAnsi" w:cstheme="minorHAnsi"/>
          <w:b/>
          <w:bCs/>
          <w:sz w:val="24"/>
          <w:szCs w:val="24"/>
        </w:rPr>
        <w:t>Key terms</w:t>
      </w:r>
      <w:bookmarkStart w:id="0" w:name="_1520252631-2304814152"/>
      <w:bookmarkEnd w:id="0"/>
    </w:p>
    <w:p w14:paraId="46FAA58F" w14:textId="77777777" w:rsidR="00E07934" w:rsidRPr="002C6C5E" w:rsidRDefault="00E07934" w:rsidP="00E07934">
      <w:pPr>
        <w:pStyle w:val="BodyText"/>
        <w:rPr>
          <w:rFonts w:asciiTheme="minorHAnsi" w:hAnsiTheme="minorHAnsi" w:cstheme="minorHAnsi"/>
          <w:sz w:val="24"/>
          <w:szCs w:val="24"/>
        </w:rPr>
      </w:pPr>
      <w:r w:rsidRPr="002C6C5E">
        <w:rPr>
          <w:rFonts w:asciiTheme="minorHAnsi" w:hAnsiTheme="minorHAnsi" w:cstheme="minorHAnsi"/>
          <w:sz w:val="24"/>
          <w:szCs w:val="24"/>
        </w:rPr>
        <w:t>I will start by explaining some key terms used in this policy:</w:t>
      </w:r>
    </w:p>
    <w:tbl>
      <w:tblPr>
        <w:tblStyle w:val="Table"/>
        <w:tblW w:w="0" w:type="auto"/>
        <w:tblLook w:val="0000" w:firstRow="0" w:lastRow="0" w:firstColumn="0" w:lastColumn="0" w:noHBand="0" w:noVBand="0"/>
      </w:tblPr>
      <w:tblGrid>
        <w:gridCol w:w="4507"/>
        <w:gridCol w:w="4509"/>
      </w:tblGrid>
      <w:tr w:rsidR="00E07934" w:rsidRPr="002C6C5E" w14:paraId="349281EC" w14:textId="77777777" w:rsidTr="00EE3560">
        <w:trPr>
          <w:trHeight w:val="504"/>
        </w:trPr>
        <w:tc>
          <w:tcPr>
            <w:tcW w:w="4513" w:type="dxa"/>
            <w:tcBorders>
              <w:top w:val="single" w:sz="4" w:space="0" w:color="auto"/>
              <w:left w:val="single" w:sz="4" w:space="0" w:color="auto"/>
              <w:bottom w:val="single" w:sz="4" w:space="0" w:color="auto"/>
              <w:right w:val="single" w:sz="4" w:space="0" w:color="auto"/>
            </w:tcBorders>
          </w:tcPr>
          <w:p w14:paraId="18AE4BAC" w14:textId="77777777" w:rsidR="00E07934" w:rsidRPr="002C6C5E" w:rsidRDefault="00E07934" w:rsidP="00EE3560">
            <w:pPr>
              <w:pStyle w:val="BodyText"/>
              <w:rPr>
                <w:rFonts w:asciiTheme="minorHAnsi" w:hAnsiTheme="minorHAnsi" w:cstheme="minorHAnsi"/>
                <w:sz w:val="24"/>
                <w:szCs w:val="24"/>
              </w:rPr>
            </w:pPr>
            <w:r w:rsidRPr="002C6C5E">
              <w:rPr>
                <w:rFonts w:asciiTheme="minorHAnsi" w:hAnsiTheme="minorHAnsi" w:cstheme="minorHAnsi"/>
                <w:sz w:val="24"/>
                <w:szCs w:val="24"/>
              </w:rPr>
              <w:t>I, me, mine, my</w:t>
            </w:r>
          </w:p>
        </w:tc>
        <w:tc>
          <w:tcPr>
            <w:tcW w:w="4513" w:type="dxa"/>
            <w:tcBorders>
              <w:top w:val="single" w:sz="4" w:space="0" w:color="auto"/>
              <w:bottom w:val="single" w:sz="4" w:space="0" w:color="auto"/>
              <w:right w:val="single" w:sz="4" w:space="0" w:color="auto"/>
            </w:tcBorders>
          </w:tcPr>
          <w:p w14:paraId="57AD102D" w14:textId="77777777" w:rsidR="00C1706B" w:rsidRPr="00C1706B" w:rsidRDefault="00C1706B" w:rsidP="00C1706B">
            <w:r w:rsidRPr="00C1706B">
              <w:t>Mr Jeremy Francis Ogilvie-Harris</w:t>
            </w:r>
          </w:p>
          <w:p w14:paraId="7199CE76" w14:textId="774F4D33" w:rsidR="00E07934" w:rsidRPr="00C1706B" w:rsidRDefault="00E07934" w:rsidP="00C1706B">
            <w:pPr>
              <w:spacing w:before="0" w:after="0" w:line="240" w:lineRule="auto"/>
              <w:rPr>
                <w:rFonts w:ascii="Times New Roman" w:eastAsia="Times New Roman" w:hAnsi="Times New Roman" w:cs="Times New Roman"/>
                <w:sz w:val="24"/>
                <w:szCs w:val="24"/>
              </w:rPr>
            </w:pPr>
          </w:p>
        </w:tc>
      </w:tr>
      <w:tr w:rsidR="00E07934" w:rsidRPr="002C6C5E" w14:paraId="47A62B19" w14:textId="77777777" w:rsidTr="00EE3560">
        <w:trPr>
          <w:trHeight w:val="504"/>
        </w:trPr>
        <w:tc>
          <w:tcPr>
            <w:tcW w:w="4513" w:type="dxa"/>
            <w:tcBorders>
              <w:left w:val="single" w:sz="4" w:space="0" w:color="auto"/>
              <w:bottom w:val="single" w:sz="4" w:space="0" w:color="auto"/>
              <w:right w:val="single" w:sz="4" w:space="0" w:color="auto"/>
            </w:tcBorders>
          </w:tcPr>
          <w:p w14:paraId="738F1AB7" w14:textId="77777777" w:rsidR="00E07934" w:rsidRPr="002C6C5E" w:rsidRDefault="00E07934" w:rsidP="00EE3560">
            <w:pPr>
              <w:pStyle w:val="BodyText"/>
              <w:rPr>
                <w:rFonts w:asciiTheme="minorHAnsi" w:hAnsiTheme="minorHAnsi" w:cstheme="minorHAnsi"/>
                <w:sz w:val="24"/>
                <w:szCs w:val="24"/>
              </w:rPr>
            </w:pPr>
            <w:r w:rsidRPr="002C6C5E">
              <w:rPr>
                <w:rFonts w:asciiTheme="minorHAnsi" w:hAnsiTheme="minorHAnsi" w:cstheme="minorHAnsi"/>
                <w:sz w:val="24"/>
                <w:szCs w:val="24"/>
              </w:rPr>
              <w:t>Personal data</w:t>
            </w:r>
          </w:p>
        </w:tc>
        <w:tc>
          <w:tcPr>
            <w:tcW w:w="4513" w:type="dxa"/>
            <w:tcBorders>
              <w:bottom w:val="single" w:sz="4" w:space="0" w:color="auto"/>
              <w:right w:val="single" w:sz="4" w:space="0" w:color="auto"/>
            </w:tcBorders>
          </w:tcPr>
          <w:p w14:paraId="5400D278" w14:textId="77777777" w:rsidR="00E07934" w:rsidRPr="002C6C5E" w:rsidRDefault="00E07934" w:rsidP="00EE3560">
            <w:pPr>
              <w:pStyle w:val="BodyText"/>
              <w:rPr>
                <w:rFonts w:asciiTheme="minorHAnsi" w:hAnsiTheme="minorHAnsi" w:cstheme="minorHAnsi"/>
                <w:sz w:val="24"/>
                <w:szCs w:val="24"/>
              </w:rPr>
            </w:pPr>
            <w:r w:rsidRPr="002C6C5E">
              <w:rPr>
                <w:rFonts w:asciiTheme="minorHAnsi" w:hAnsiTheme="minorHAnsi" w:cstheme="minorHAnsi"/>
                <w:sz w:val="24"/>
                <w:szCs w:val="24"/>
              </w:rPr>
              <w:t xml:space="preserve">Any information relating to an identified or identifiable individual. </w:t>
            </w:r>
          </w:p>
          <w:p w14:paraId="3E972654" w14:textId="77777777" w:rsidR="00E07934" w:rsidRPr="002C6C5E" w:rsidRDefault="00E07934" w:rsidP="00EE3560">
            <w:pPr>
              <w:pStyle w:val="BodyText"/>
              <w:rPr>
                <w:rFonts w:asciiTheme="minorHAnsi" w:hAnsiTheme="minorHAnsi" w:cstheme="minorHAnsi"/>
                <w:sz w:val="24"/>
                <w:szCs w:val="24"/>
              </w:rPr>
            </w:pPr>
            <w:r w:rsidRPr="002C6C5E">
              <w:rPr>
                <w:rFonts w:asciiTheme="minorHAnsi" w:hAnsiTheme="minorHAnsi" w:cstheme="minorHAnsi"/>
                <w:sz w:val="24"/>
                <w:szCs w:val="24"/>
              </w:rPr>
              <w:lastRenderedPageBreak/>
              <w:t xml:space="preserve">For more information about what constitutes personal data, please see the ICO’s definition and explanation </w:t>
            </w:r>
            <w:hyperlink r:id="rId8" w:history="1">
              <w:r w:rsidRPr="002C6C5E">
                <w:rPr>
                  <w:rStyle w:val="Hyperlink"/>
                  <w:rFonts w:asciiTheme="minorHAnsi" w:hAnsiTheme="minorHAnsi" w:cstheme="minorHAnsi"/>
                  <w:sz w:val="24"/>
                  <w:szCs w:val="24"/>
                </w:rPr>
                <w:t>here</w:t>
              </w:r>
            </w:hyperlink>
            <w:r w:rsidRPr="002C6C5E">
              <w:rPr>
                <w:rFonts w:asciiTheme="minorHAnsi" w:hAnsiTheme="minorHAnsi" w:cstheme="minorHAnsi"/>
                <w:sz w:val="24"/>
                <w:szCs w:val="24"/>
              </w:rPr>
              <w:t>.</w:t>
            </w:r>
          </w:p>
        </w:tc>
      </w:tr>
      <w:tr w:rsidR="00E07934" w:rsidRPr="002C6C5E" w14:paraId="05747134" w14:textId="77777777" w:rsidTr="00EE3560">
        <w:tc>
          <w:tcPr>
            <w:tcW w:w="4513" w:type="dxa"/>
            <w:tcBorders>
              <w:left w:val="single" w:sz="4" w:space="0" w:color="auto"/>
              <w:bottom w:val="single" w:sz="4" w:space="0" w:color="auto"/>
              <w:right w:val="single" w:sz="4" w:space="0" w:color="auto"/>
            </w:tcBorders>
          </w:tcPr>
          <w:p w14:paraId="4CD03BF7" w14:textId="77777777" w:rsidR="00E07934" w:rsidRPr="002C6C5E" w:rsidRDefault="00E07934" w:rsidP="00EE3560">
            <w:pPr>
              <w:pStyle w:val="BodyText"/>
              <w:rPr>
                <w:rFonts w:asciiTheme="minorHAnsi" w:hAnsiTheme="minorHAnsi" w:cstheme="minorHAnsi"/>
                <w:sz w:val="24"/>
                <w:szCs w:val="24"/>
              </w:rPr>
            </w:pPr>
            <w:r w:rsidRPr="002C6C5E">
              <w:rPr>
                <w:rFonts w:asciiTheme="minorHAnsi" w:hAnsiTheme="minorHAnsi" w:cstheme="minorHAnsi"/>
                <w:sz w:val="24"/>
                <w:szCs w:val="24"/>
              </w:rPr>
              <w:lastRenderedPageBreak/>
              <w:t>Special category personal data</w:t>
            </w:r>
          </w:p>
        </w:tc>
        <w:tc>
          <w:tcPr>
            <w:tcW w:w="4513" w:type="dxa"/>
            <w:tcBorders>
              <w:bottom w:val="single" w:sz="4" w:space="0" w:color="auto"/>
              <w:right w:val="single" w:sz="4" w:space="0" w:color="auto"/>
            </w:tcBorders>
          </w:tcPr>
          <w:p w14:paraId="6B99636C" w14:textId="77777777" w:rsidR="00E07934" w:rsidRPr="002C6C5E" w:rsidRDefault="00E07934" w:rsidP="00EE3560">
            <w:pPr>
              <w:pStyle w:val="BodyText"/>
              <w:rPr>
                <w:rFonts w:asciiTheme="minorHAnsi" w:hAnsiTheme="minorHAnsi" w:cstheme="minorHAnsi"/>
                <w:sz w:val="24"/>
                <w:szCs w:val="24"/>
              </w:rPr>
            </w:pPr>
            <w:r w:rsidRPr="002C6C5E">
              <w:rPr>
                <w:rFonts w:asciiTheme="minorHAnsi" w:hAnsiTheme="minorHAnsi" w:cstheme="minorHAnsi"/>
                <w:sz w:val="24"/>
                <w:szCs w:val="24"/>
              </w:rPr>
              <w:t>Personal data revealing racial or ethnic origin, political opinions, religious beliefs, philosophical beliefs or trade union membership</w:t>
            </w:r>
          </w:p>
          <w:p w14:paraId="76880743" w14:textId="77777777" w:rsidR="00E07934" w:rsidRPr="002C6C5E" w:rsidRDefault="00E07934" w:rsidP="00EE3560">
            <w:pPr>
              <w:pStyle w:val="BodyText"/>
              <w:rPr>
                <w:rFonts w:asciiTheme="minorHAnsi" w:hAnsiTheme="minorHAnsi" w:cstheme="minorHAnsi"/>
                <w:sz w:val="24"/>
                <w:szCs w:val="24"/>
              </w:rPr>
            </w:pPr>
            <w:r w:rsidRPr="002C6C5E">
              <w:rPr>
                <w:rFonts w:asciiTheme="minorHAnsi" w:hAnsiTheme="minorHAnsi" w:cstheme="minorHAnsi"/>
                <w:sz w:val="24"/>
                <w:szCs w:val="24"/>
              </w:rPr>
              <w:t>Genetic and biometric data (when processed to uniquely identify an individual)</w:t>
            </w:r>
          </w:p>
          <w:p w14:paraId="5B8B9E3C" w14:textId="77777777" w:rsidR="00E07934" w:rsidRPr="002C6C5E" w:rsidRDefault="00E07934" w:rsidP="00EE3560">
            <w:pPr>
              <w:pStyle w:val="BodyText"/>
              <w:rPr>
                <w:rFonts w:asciiTheme="minorHAnsi" w:hAnsiTheme="minorHAnsi" w:cstheme="minorHAnsi"/>
                <w:sz w:val="24"/>
                <w:szCs w:val="24"/>
              </w:rPr>
            </w:pPr>
            <w:r w:rsidRPr="002C6C5E">
              <w:rPr>
                <w:rFonts w:asciiTheme="minorHAnsi" w:hAnsiTheme="minorHAnsi" w:cstheme="minorHAnsi"/>
                <w:sz w:val="24"/>
                <w:szCs w:val="24"/>
              </w:rPr>
              <w:t>Data concerning health, sex life or sexual orientation</w:t>
            </w:r>
          </w:p>
          <w:p w14:paraId="1642383E" w14:textId="77777777" w:rsidR="00E07934" w:rsidRPr="002C6C5E" w:rsidRDefault="00E07934" w:rsidP="00EE3560">
            <w:pPr>
              <w:pStyle w:val="BodyText"/>
              <w:rPr>
                <w:rFonts w:asciiTheme="minorHAnsi" w:hAnsiTheme="minorHAnsi" w:cstheme="minorHAnsi"/>
                <w:sz w:val="24"/>
                <w:szCs w:val="24"/>
              </w:rPr>
            </w:pPr>
            <w:r w:rsidRPr="002C6C5E">
              <w:rPr>
                <w:rFonts w:asciiTheme="minorHAnsi" w:hAnsiTheme="minorHAnsi" w:cstheme="minorHAnsi"/>
                <w:sz w:val="24"/>
                <w:szCs w:val="24"/>
              </w:rPr>
              <w:t xml:space="preserve">For more information about what constitutes special category personal data, please see the ICO’s definition and explanation </w:t>
            </w:r>
            <w:hyperlink r:id="rId9" w:history="1">
              <w:r w:rsidRPr="002C6C5E">
                <w:rPr>
                  <w:rStyle w:val="Hyperlink"/>
                  <w:rFonts w:asciiTheme="minorHAnsi" w:hAnsiTheme="minorHAnsi" w:cstheme="minorHAnsi"/>
                  <w:sz w:val="24"/>
                  <w:szCs w:val="24"/>
                </w:rPr>
                <w:t>here</w:t>
              </w:r>
            </w:hyperlink>
            <w:r w:rsidRPr="002C6C5E">
              <w:rPr>
                <w:rFonts w:asciiTheme="minorHAnsi" w:hAnsiTheme="minorHAnsi" w:cstheme="minorHAnsi"/>
                <w:sz w:val="24"/>
                <w:szCs w:val="24"/>
              </w:rPr>
              <w:t>.</w:t>
            </w:r>
          </w:p>
        </w:tc>
      </w:tr>
      <w:tr w:rsidR="00E07934" w:rsidRPr="002C6C5E" w14:paraId="63D8A334" w14:textId="77777777" w:rsidTr="00EE3560">
        <w:tc>
          <w:tcPr>
            <w:tcW w:w="4513" w:type="dxa"/>
            <w:tcBorders>
              <w:left w:val="single" w:sz="4" w:space="0" w:color="auto"/>
              <w:right w:val="single" w:sz="4" w:space="0" w:color="auto"/>
            </w:tcBorders>
          </w:tcPr>
          <w:p w14:paraId="5F2780BA" w14:textId="77777777" w:rsidR="00E07934" w:rsidRPr="002C6C5E" w:rsidRDefault="00E07934" w:rsidP="00EE3560">
            <w:pPr>
              <w:pStyle w:val="BodyText"/>
              <w:rPr>
                <w:rFonts w:asciiTheme="minorHAnsi" w:hAnsiTheme="minorHAnsi" w:cstheme="minorHAnsi"/>
                <w:sz w:val="24"/>
                <w:szCs w:val="24"/>
              </w:rPr>
            </w:pPr>
            <w:r w:rsidRPr="002C6C5E">
              <w:rPr>
                <w:rFonts w:asciiTheme="minorHAnsi" w:hAnsiTheme="minorHAnsi" w:cstheme="minorHAnsi"/>
                <w:sz w:val="24"/>
                <w:szCs w:val="24"/>
              </w:rPr>
              <w:t>Data subject(s)</w:t>
            </w:r>
          </w:p>
        </w:tc>
        <w:tc>
          <w:tcPr>
            <w:tcW w:w="4513" w:type="dxa"/>
            <w:tcBorders>
              <w:right w:val="single" w:sz="4" w:space="0" w:color="auto"/>
            </w:tcBorders>
          </w:tcPr>
          <w:p w14:paraId="09823930" w14:textId="30000184" w:rsidR="00E07934" w:rsidRPr="002C6C5E" w:rsidRDefault="00E07934" w:rsidP="00EE3560">
            <w:pPr>
              <w:pStyle w:val="BodyText"/>
              <w:rPr>
                <w:rFonts w:asciiTheme="minorHAnsi" w:hAnsiTheme="minorHAnsi" w:cstheme="minorHAnsi"/>
                <w:sz w:val="24"/>
                <w:szCs w:val="24"/>
              </w:rPr>
            </w:pPr>
            <w:r w:rsidRPr="002C6C5E">
              <w:rPr>
                <w:rFonts w:asciiTheme="minorHAnsi" w:hAnsiTheme="minorHAnsi" w:cstheme="minorHAnsi"/>
                <w:sz w:val="24"/>
                <w:szCs w:val="24"/>
              </w:rPr>
              <w:t xml:space="preserve">The individual(s) </w:t>
            </w:r>
            <w:r w:rsidR="00F4722D" w:rsidRPr="002C6C5E">
              <w:rPr>
                <w:rFonts w:asciiTheme="minorHAnsi" w:hAnsiTheme="minorHAnsi" w:cstheme="minorHAnsi"/>
                <w:sz w:val="24"/>
                <w:szCs w:val="24"/>
              </w:rPr>
              <w:t xml:space="preserve">to </w:t>
            </w:r>
            <w:r w:rsidRPr="002C6C5E">
              <w:rPr>
                <w:rFonts w:asciiTheme="minorHAnsi" w:hAnsiTheme="minorHAnsi" w:cstheme="minorHAnsi"/>
                <w:sz w:val="24"/>
                <w:szCs w:val="24"/>
              </w:rPr>
              <w:t>who</w:t>
            </w:r>
            <w:r w:rsidR="00F4722D" w:rsidRPr="002C6C5E">
              <w:rPr>
                <w:rFonts w:asciiTheme="minorHAnsi" w:hAnsiTheme="minorHAnsi" w:cstheme="minorHAnsi"/>
                <w:sz w:val="24"/>
                <w:szCs w:val="24"/>
              </w:rPr>
              <w:t>m</w:t>
            </w:r>
            <w:r w:rsidRPr="002C6C5E">
              <w:rPr>
                <w:rFonts w:asciiTheme="minorHAnsi" w:hAnsiTheme="minorHAnsi" w:cstheme="minorHAnsi"/>
                <w:sz w:val="24"/>
                <w:szCs w:val="24"/>
              </w:rPr>
              <w:t xml:space="preserve"> the personal data relates, e.g. </w:t>
            </w:r>
            <w:r w:rsidR="00CF792D" w:rsidRPr="002C6C5E">
              <w:rPr>
                <w:rFonts w:asciiTheme="minorHAnsi" w:hAnsiTheme="minorHAnsi" w:cstheme="minorHAnsi"/>
                <w:sz w:val="24"/>
                <w:szCs w:val="24"/>
              </w:rPr>
              <w:t>my solicitors or other authorised instructors</w:t>
            </w:r>
            <w:r w:rsidRPr="002C6C5E">
              <w:rPr>
                <w:rFonts w:asciiTheme="minorHAnsi" w:hAnsiTheme="minorHAnsi" w:cstheme="minorHAnsi"/>
                <w:sz w:val="24"/>
                <w:szCs w:val="24"/>
              </w:rPr>
              <w:t xml:space="preserve">, </w:t>
            </w:r>
            <w:r w:rsidR="00CF792D" w:rsidRPr="002C6C5E">
              <w:rPr>
                <w:rFonts w:asciiTheme="minorHAnsi" w:hAnsiTheme="minorHAnsi" w:cstheme="minorHAnsi"/>
                <w:sz w:val="24"/>
                <w:szCs w:val="24"/>
              </w:rPr>
              <w:t xml:space="preserve">my </w:t>
            </w:r>
            <w:r w:rsidR="00FF35F3" w:rsidRPr="002C6C5E">
              <w:rPr>
                <w:rFonts w:asciiTheme="minorHAnsi" w:hAnsiTheme="minorHAnsi" w:cstheme="minorHAnsi"/>
                <w:sz w:val="24"/>
                <w:szCs w:val="24"/>
              </w:rPr>
              <w:t>lay</w:t>
            </w:r>
            <w:r w:rsidRPr="002C6C5E">
              <w:rPr>
                <w:rFonts w:asciiTheme="minorHAnsi" w:hAnsiTheme="minorHAnsi" w:cstheme="minorHAnsi"/>
                <w:sz w:val="24"/>
                <w:szCs w:val="24"/>
              </w:rPr>
              <w:t xml:space="preserve"> client</w:t>
            </w:r>
            <w:r w:rsidR="00CF792D" w:rsidRPr="002C6C5E">
              <w:rPr>
                <w:rFonts w:asciiTheme="minorHAnsi" w:hAnsiTheme="minorHAnsi" w:cstheme="minorHAnsi"/>
                <w:sz w:val="24"/>
                <w:szCs w:val="24"/>
              </w:rPr>
              <w:t>s</w:t>
            </w:r>
            <w:r w:rsidRPr="002C6C5E">
              <w:rPr>
                <w:rFonts w:asciiTheme="minorHAnsi" w:hAnsiTheme="minorHAnsi" w:cstheme="minorHAnsi"/>
                <w:sz w:val="24"/>
                <w:szCs w:val="24"/>
              </w:rPr>
              <w:t xml:space="preserve"> or third parties</w:t>
            </w:r>
          </w:p>
        </w:tc>
      </w:tr>
      <w:tr w:rsidR="00E07934" w:rsidRPr="002C6C5E" w14:paraId="6E7BE650" w14:textId="77777777" w:rsidTr="00EE3560">
        <w:tc>
          <w:tcPr>
            <w:tcW w:w="4513" w:type="dxa"/>
            <w:tcBorders>
              <w:left w:val="single" w:sz="4" w:space="0" w:color="auto"/>
              <w:right w:val="single" w:sz="4" w:space="0" w:color="auto"/>
            </w:tcBorders>
          </w:tcPr>
          <w:p w14:paraId="08F9E7A6" w14:textId="77777777" w:rsidR="00E07934" w:rsidRPr="002C6C5E" w:rsidRDefault="00E07934" w:rsidP="00EE3560">
            <w:pPr>
              <w:pStyle w:val="BodyText"/>
              <w:rPr>
                <w:rFonts w:asciiTheme="minorHAnsi" w:hAnsiTheme="minorHAnsi" w:cstheme="minorHAnsi"/>
                <w:sz w:val="24"/>
                <w:szCs w:val="24"/>
              </w:rPr>
            </w:pPr>
            <w:r w:rsidRPr="002C6C5E">
              <w:rPr>
                <w:rFonts w:asciiTheme="minorHAnsi" w:hAnsiTheme="minorHAnsi" w:cstheme="minorHAnsi"/>
                <w:sz w:val="24"/>
                <w:szCs w:val="24"/>
              </w:rPr>
              <w:t>Chambers</w:t>
            </w:r>
          </w:p>
        </w:tc>
        <w:tc>
          <w:tcPr>
            <w:tcW w:w="4513" w:type="dxa"/>
            <w:tcBorders>
              <w:right w:val="single" w:sz="4" w:space="0" w:color="auto"/>
            </w:tcBorders>
          </w:tcPr>
          <w:p w14:paraId="7638720A" w14:textId="77777777" w:rsidR="00E07934" w:rsidRPr="002C6C5E" w:rsidRDefault="00E07934" w:rsidP="00EE3560">
            <w:pPr>
              <w:pStyle w:val="BodyText"/>
              <w:rPr>
                <w:rFonts w:asciiTheme="minorHAnsi" w:hAnsiTheme="minorHAnsi" w:cstheme="minorHAnsi"/>
                <w:sz w:val="24"/>
                <w:szCs w:val="24"/>
              </w:rPr>
            </w:pPr>
            <w:r w:rsidRPr="002C6C5E">
              <w:rPr>
                <w:rFonts w:asciiTheme="minorHAnsi" w:hAnsiTheme="minorHAnsi" w:cstheme="minorHAnsi"/>
                <w:sz w:val="24"/>
                <w:szCs w:val="24"/>
              </w:rPr>
              <w:t xml:space="preserve">Cornerstone Barristers </w:t>
            </w:r>
          </w:p>
        </w:tc>
      </w:tr>
      <w:tr w:rsidR="00E07934" w:rsidRPr="002C6C5E" w14:paraId="727A01E7" w14:textId="77777777" w:rsidTr="00EE3560">
        <w:tc>
          <w:tcPr>
            <w:tcW w:w="4513" w:type="dxa"/>
            <w:tcBorders>
              <w:left w:val="single" w:sz="4" w:space="0" w:color="auto"/>
              <w:bottom w:val="single" w:sz="4" w:space="0" w:color="auto"/>
              <w:right w:val="single" w:sz="4" w:space="0" w:color="auto"/>
            </w:tcBorders>
          </w:tcPr>
          <w:p w14:paraId="223F6E7F" w14:textId="77777777" w:rsidR="00E07934" w:rsidRPr="002C6C5E" w:rsidRDefault="00E07934" w:rsidP="00EE3560">
            <w:pPr>
              <w:pStyle w:val="BodyText"/>
              <w:rPr>
                <w:rFonts w:asciiTheme="minorHAnsi" w:hAnsiTheme="minorHAnsi" w:cstheme="minorHAnsi"/>
                <w:sz w:val="24"/>
                <w:szCs w:val="24"/>
              </w:rPr>
            </w:pPr>
            <w:r w:rsidRPr="002C6C5E">
              <w:rPr>
                <w:rFonts w:asciiTheme="minorHAnsi" w:hAnsiTheme="minorHAnsi" w:cstheme="minorHAnsi"/>
                <w:sz w:val="24"/>
                <w:szCs w:val="24"/>
              </w:rPr>
              <w:t xml:space="preserve">Legal services </w:t>
            </w:r>
          </w:p>
        </w:tc>
        <w:tc>
          <w:tcPr>
            <w:tcW w:w="4513" w:type="dxa"/>
            <w:tcBorders>
              <w:bottom w:val="single" w:sz="4" w:space="0" w:color="auto"/>
              <w:right w:val="single" w:sz="4" w:space="0" w:color="auto"/>
            </w:tcBorders>
          </w:tcPr>
          <w:p w14:paraId="767EB31C" w14:textId="77777777" w:rsidR="00E07934" w:rsidRPr="002C6C5E" w:rsidRDefault="00E07934" w:rsidP="00EE3560">
            <w:pPr>
              <w:pStyle w:val="BodyText"/>
              <w:rPr>
                <w:rFonts w:asciiTheme="minorHAnsi" w:hAnsiTheme="minorHAnsi" w:cstheme="minorHAnsi"/>
                <w:sz w:val="24"/>
                <w:szCs w:val="24"/>
              </w:rPr>
            </w:pPr>
            <w:r w:rsidRPr="002C6C5E">
              <w:rPr>
                <w:rFonts w:asciiTheme="minorHAnsi" w:hAnsiTheme="minorHAnsi" w:cstheme="minorHAnsi"/>
                <w:sz w:val="24"/>
                <w:szCs w:val="24"/>
              </w:rPr>
              <w:t>Principally, but not limited to:</w:t>
            </w:r>
          </w:p>
          <w:p w14:paraId="75AA231E" w14:textId="77777777" w:rsidR="00E07934" w:rsidRPr="002C6C5E" w:rsidRDefault="00E07934" w:rsidP="00E07934">
            <w:pPr>
              <w:pStyle w:val="BodyText"/>
              <w:numPr>
                <w:ilvl w:val="0"/>
                <w:numId w:val="3"/>
              </w:numPr>
              <w:rPr>
                <w:rFonts w:asciiTheme="minorHAnsi" w:hAnsiTheme="minorHAnsi" w:cstheme="minorHAnsi"/>
                <w:sz w:val="24"/>
                <w:szCs w:val="24"/>
              </w:rPr>
            </w:pPr>
            <w:r w:rsidRPr="002C6C5E">
              <w:rPr>
                <w:rFonts w:asciiTheme="minorHAnsi" w:hAnsiTheme="minorHAnsi" w:cstheme="minorHAnsi"/>
                <w:sz w:val="24"/>
                <w:szCs w:val="24"/>
              </w:rPr>
              <w:t>providing legal advice,</w:t>
            </w:r>
          </w:p>
          <w:p w14:paraId="1B12301C" w14:textId="77777777" w:rsidR="00E07934" w:rsidRPr="002C6C5E" w:rsidRDefault="00E07934" w:rsidP="00E07934">
            <w:pPr>
              <w:pStyle w:val="BodyText"/>
              <w:numPr>
                <w:ilvl w:val="0"/>
                <w:numId w:val="3"/>
              </w:numPr>
              <w:rPr>
                <w:rFonts w:asciiTheme="minorHAnsi" w:hAnsiTheme="minorHAnsi" w:cstheme="minorHAnsi"/>
                <w:sz w:val="24"/>
                <w:szCs w:val="24"/>
              </w:rPr>
            </w:pPr>
            <w:r w:rsidRPr="002C6C5E">
              <w:rPr>
                <w:rFonts w:asciiTheme="minorHAnsi" w:hAnsiTheme="minorHAnsi" w:cstheme="minorHAnsi"/>
                <w:sz w:val="24"/>
                <w:szCs w:val="24"/>
              </w:rPr>
              <w:t xml:space="preserve">drafting pleadings, contract and/or leases, settlement offers or any other documents, </w:t>
            </w:r>
          </w:p>
          <w:p w14:paraId="23CC5F8A" w14:textId="77777777" w:rsidR="00E07934" w:rsidRPr="002C6C5E" w:rsidRDefault="00E07934" w:rsidP="00E07934">
            <w:pPr>
              <w:pStyle w:val="BodyText"/>
              <w:numPr>
                <w:ilvl w:val="0"/>
                <w:numId w:val="3"/>
              </w:numPr>
              <w:rPr>
                <w:rFonts w:asciiTheme="minorHAnsi" w:hAnsiTheme="minorHAnsi" w:cstheme="minorHAnsi"/>
                <w:sz w:val="24"/>
                <w:szCs w:val="24"/>
              </w:rPr>
            </w:pPr>
            <w:r w:rsidRPr="002C6C5E">
              <w:rPr>
                <w:rFonts w:asciiTheme="minorHAnsi" w:hAnsiTheme="minorHAnsi" w:cstheme="minorHAnsi"/>
                <w:sz w:val="24"/>
                <w:szCs w:val="24"/>
              </w:rPr>
              <w:t>representation in court and in the context of alternative dispute resolution.</w:t>
            </w:r>
          </w:p>
        </w:tc>
      </w:tr>
    </w:tbl>
    <w:p w14:paraId="6C8E16A9" w14:textId="77777777" w:rsidR="00F4722D" w:rsidRPr="002C6C5E" w:rsidRDefault="00F4722D" w:rsidP="00E07934">
      <w:pPr>
        <w:pStyle w:val="BodyText"/>
        <w:rPr>
          <w:rFonts w:asciiTheme="minorHAnsi" w:hAnsiTheme="minorHAnsi" w:cstheme="minorHAnsi"/>
          <w:sz w:val="24"/>
          <w:szCs w:val="24"/>
        </w:rPr>
      </w:pPr>
    </w:p>
    <w:p w14:paraId="4DA7F3C7" w14:textId="47B1015D" w:rsidR="00E07934" w:rsidRPr="002C6C5E" w:rsidRDefault="00E07934" w:rsidP="00E07934">
      <w:pPr>
        <w:pStyle w:val="BodyText"/>
        <w:rPr>
          <w:rFonts w:asciiTheme="minorHAnsi" w:hAnsiTheme="minorHAnsi" w:cstheme="minorHAnsi"/>
          <w:sz w:val="24"/>
          <w:szCs w:val="24"/>
        </w:rPr>
      </w:pPr>
      <w:r w:rsidRPr="002C6C5E">
        <w:rPr>
          <w:rFonts w:asciiTheme="minorHAnsi" w:hAnsiTheme="minorHAnsi" w:cstheme="minorHAnsi"/>
          <w:sz w:val="24"/>
          <w:szCs w:val="24"/>
        </w:rPr>
        <w:t xml:space="preserve">All reference to you, clients and lay clients are also to prospective clients and prospective lay clients, where applicable. </w:t>
      </w:r>
    </w:p>
    <w:p w14:paraId="3F3FF2AF" w14:textId="77777777" w:rsidR="00E07934" w:rsidRPr="002C6C5E" w:rsidRDefault="00E07934" w:rsidP="00E07934">
      <w:pPr>
        <w:pStyle w:val="BodyText"/>
        <w:numPr>
          <w:ilvl w:val="0"/>
          <w:numId w:val="2"/>
        </w:numPr>
        <w:rPr>
          <w:rFonts w:asciiTheme="minorHAnsi" w:hAnsiTheme="minorHAnsi" w:cstheme="minorHAnsi"/>
          <w:b/>
          <w:bCs/>
          <w:sz w:val="24"/>
          <w:szCs w:val="24"/>
        </w:rPr>
      </w:pPr>
      <w:r w:rsidRPr="002C6C5E">
        <w:rPr>
          <w:rFonts w:asciiTheme="minorHAnsi" w:hAnsiTheme="minorHAnsi" w:cstheme="minorHAnsi"/>
          <w:b/>
          <w:bCs/>
          <w:sz w:val="24"/>
          <w:szCs w:val="24"/>
        </w:rPr>
        <w:t>Personal data I collect about you</w:t>
      </w:r>
      <w:bookmarkStart w:id="1" w:name="_1520244147-19502174"/>
      <w:bookmarkEnd w:id="1"/>
    </w:p>
    <w:p w14:paraId="134DF1CD" w14:textId="0B46FD99" w:rsidR="00E07934" w:rsidRPr="002C6C5E" w:rsidRDefault="00E07934" w:rsidP="00E07934">
      <w:pPr>
        <w:pStyle w:val="BodyText"/>
        <w:rPr>
          <w:rFonts w:asciiTheme="minorHAnsi" w:hAnsiTheme="minorHAnsi" w:cstheme="minorHAnsi"/>
          <w:sz w:val="24"/>
          <w:szCs w:val="24"/>
        </w:rPr>
      </w:pPr>
      <w:r w:rsidRPr="002C6C5E">
        <w:rPr>
          <w:rFonts w:asciiTheme="minorHAnsi" w:hAnsiTheme="minorHAnsi" w:cstheme="minorHAnsi"/>
          <w:sz w:val="24"/>
          <w:szCs w:val="24"/>
        </w:rPr>
        <w:lastRenderedPageBreak/>
        <w:t>The personal data I collect about you depends on the legal instructions I have accepted, or am asked to consider. Generally, I will process the following personal data about you:</w:t>
      </w:r>
    </w:p>
    <w:p w14:paraId="3042113A" w14:textId="77777777" w:rsidR="00E07934" w:rsidRPr="002C6C5E" w:rsidRDefault="00E07934" w:rsidP="00E07934">
      <w:pPr>
        <w:pStyle w:val="Level1Bullet"/>
        <w:rPr>
          <w:rFonts w:asciiTheme="minorHAnsi" w:hAnsiTheme="minorHAnsi" w:cstheme="minorHAnsi"/>
          <w:sz w:val="24"/>
          <w:szCs w:val="24"/>
        </w:rPr>
      </w:pPr>
      <w:r w:rsidRPr="002C6C5E">
        <w:rPr>
          <w:rFonts w:asciiTheme="minorHAnsi" w:hAnsiTheme="minorHAnsi" w:cstheme="minorHAnsi"/>
          <w:sz w:val="24"/>
          <w:szCs w:val="24"/>
        </w:rPr>
        <w:t>your name</w:t>
      </w:r>
    </w:p>
    <w:p w14:paraId="719BAA0B" w14:textId="77777777" w:rsidR="00E07934" w:rsidRPr="002C6C5E" w:rsidRDefault="00E07934" w:rsidP="00E07934">
      <w:pPr>
        <w:pStyle w:val="Level1Bullet"/>
        <w:rPr>
          <w:rFonts w:asciiTheme="minorHAnsi" w:hAnsiTheme="minorHAnsi" w:cstheme="minorHAnsi"/>
          <w:sz w:val="24"/>
          <w:szCs w:val="24"/>
        </w:rPr>
      </w:pPr>
      <w:r w:rsidRPr="002C6C5E">
        <w:rPr>
          <w:rFonts w:asciiTheme="minorHAnsi" w:hAnsiTheme="minorHAnsi" w:cstheme="minorHAnsi"/>
          <w:sz w:val="24"/>
          <w:szCs w:val="24"/>
        </w:rPr>
        <w:t>date of birth</w:t>
      </w:r>
    </w:p>
    <w:p w14:paraId="7BD76F3D" w14:textId="77777777" w:rsidR="00E07934" w:rsidRPr="002C6C5E" w:rsidRDefault="00E07934" w:rsidP="00E07934">
      <w:pPr>
        <w:pStyle w:val="Level1Bullet"/>
        <w:rPr>
          <w:rFonts w:asciiTheme="minorHAnsi" w:hAnsiTheme="minorHAnsi" w:cstheme="minorHAnsi"/>
          <w:sz w:val="24"/>
          <w:szCs w:val="24"/>
        </w:rPr>
      </w:pPr>
      <w:r w:rsidRPr="002C6C5E">
        <w:rPr>
          <w:rFonts w:asciiTheme="minorHAnsi" w:hAnsiTheme="minorHAnsi" w:cstheme="minorHAnsi"/>
          <w:sz w:val="24"/>
          <w:szCs w:val="24"/>
        </w:rPr>
        <w:t xml:space="preserve">contact information, including your email address and telephone number </w:t>
      </w:r>
    </w:p>
    <w:p w14:paraId="12D3721F" w14:textId="77777777" w:rsidR="00E07934" w:rsidRPr="002C6C5E" w:rsidRDefault="00E07934" w:rsidP="00E07934">
      <w:pPr>
        <w:pStyle w:val="Level1Bullet"/>
        <w:rPr>
          <w:rFonts w:asciiTheme="minorHAnsi" w:hAnsiTheme="minorHAnsi" w:cstheme="minorHAnsi"/>
          <w:sz w:val="24"/>
          <w:szCs w:val="24"/>
        </w:rPr>
      </w:pPr>
      <w:r w:rsidRPr="002C6C5E">
        <w:rPr>
          <w:rFonts w:asciiTheme="minorHAnsi" w:hAnsiTheme="minorHAnsi" w:cstheme="minorHAnsi"/>
          <w:sz w:val="24"/>
          <w:szCs w:val="24"/>
        </w:rPr>
        <w:t>official identification details (particularly in the context of direct access work)</w:t>
      </w:r>
    </w:p>
    <w:p w14:paraId="54CDC595" w14:textId="77777777" w:rsidR="00E07934" w:rsidRPr="002C6C5E" w:rsidRDefault="00E07934" w:rsidP="00E07934">
      <w:pPr>
        <w:pStyle w:val="Level1Bullet"/>
        <w:rPr>
          <w:rFonts w:asciiTheme="minorHAnsi" w:hAnsiTheme="minorHAnsi" w:cstheme="minorHAnsi"/>
          <w:sz w:val="24"/>
          <w:szCs w:val="24"/>
        </w:rPr>
      </w:pPr>
      <w:r w:rsidRPr="002C6C5E">
        <w:rPr>
          <w:rFonts w:asciiTheme="minorHAnsi" w:hAnsiTheme="minorHAnsi" w:cstheme="minorHAnsi"/>
          <w:sz w:val="24"/>
          <w:szCs w:val="24"/>
        </w:rPr>
        <w:t>your gender</w:t>
      </w:r>
    </w:p>
    <w:p w14:paraId="7521D96A" w14:textId="77777777" w:rsidR="00E07934" w:rsidRPr="002C6C5E" w:rsidRDefault="00E07934" w:rsidP="00E07934">
      <w:pPr>
        <w:pStyle w:val="Level1Bullet"/>
        <w:rPr>
          <w:rFonts w:asciiTheme="minorHAnsi" w:hAnsiTheme="minorHAnsi" w:cstheme="minorHAnsi"/>
          <w:sz w:val="24"/>
          <w:szCs w:val="24"/>
        </w:rPr>
      </w:pPr>
      <w:r w:rsidRPr="002C6C5E">
        <w:rPr>
          <w:rFonts w:asciiTheme="minorHAnsi" w:hAnsiTheme="minorHAnsi" w:cstheme="minorHAnsi"/>
          <w:sz w:val="24"/>
          <w:szCs w:val="24"/>
        </w:rPr>
        <w:t>financial details, including your billing information</w:t>
      </w:r>
    </w:p>
    <w:p w14:paraId="2E9EB41D" w14:textId="77777777" w:rsidR="00E07934" w:rsidRPr="002C6C5E" w:rsidRDefault="00E07934" w:rsidP="00E07934">
      <w:pPr>
        <w:pStyle w:val="Level1Bullet"/>
        <w:rPr>
          <w:rFonts w:asciiTheme="minorHAnsi" w:hAnsiTheme="minorHAnsi" w:cstheme="minorHAnsi"/>
          <w:sz w:val="24"/>
          <w:szCs w:val="24"/>
        </w:rPr>
      </w:pPr>
      <w:r w:rsidRPr="002C6C5E">
        <w:rPr>
          <w:rFonts w:asciiTheme="minorHAnsi" w:hAnsiTheme="minorHAnsi" w:cstheme="minorHAnsi"/>
          <w:sz w:val="24"/>
          <w:szCs w:val="24"/>
        </w:rPr>
        <w:t>where applicable, other personal data including your private or work address, education and/or employment details, personal data about any relevant family members, and data relating to criminal convictions and offences or related security measures and/or civil judgments</w:t>
      </w:r>
    </w:p>
    <w:p w14:paraId="19709913" w14:textId="77777777" w:rsidR="00E07934" w:rsidRPr="002C6C5E" w:rsidRDefault="00E07934" w:rsidP="00E07934">
      <w:pPr>
        <w:pStyle w:val="BodyText"/>
        <w:rPr>
          <w:rFonts w:asciiTheme="minorHAnsi" w:hAnsiTheme="minorHAnsi" w:cstheme="minorHAnsi"/>
          <w:sz w:val="24"/>
          <w:szCs w:val="24"/>
        </w:rPr>
      </w:pPr>
      <w:r w:rsidRPr="002C6C5E">
        <w:rPr>
          <w:rFonts w:asciiTheme="minorHAnsi" w:hAnsiTheme="minorHAnsi" w:cstheme="minorHAnsi"/>
          <w:sz w:val="24"/>
          <w:szCs w:val="24"/>
        </w:rPr>
        <w:t xml:space="preserve">I may also collect special category data about you, as defined in the Key Terms table above. </w:t>
      </w:r>
    </w:p>
    <w:p w14:paraId="0FAD2DE5" w14:textId="77777777" w:rsidR="00E07934" w:rsidRPr="002C6C5E" w:rsidRDefault="00E07934" w:rsidP="00E07934">
      <w:pPr>
        <w:pStyle w:val="BodyText"/>
        <w:numPr>
          <w:ilvl w:val="0"/>
          <w:numId w:val="2"/>
        </w:numPr>
        <w:rPr>
          <w:rFonts w:asciiTheme="minorHAnsi" w:hAnsiTheme="minorHAnsi" w:cstheme="minorHAnsi"/>
          <w:b/>
          <w:bCs/>
          <w:sz w:val="24"/>
          <w:szCs w:val="24"/>
        </w:rPr>
      </w:pPr>
      <w:r w:rsidRPr="002C6C5E">
        <w:rPr>
          <w:rFonts w:asciiTheme="minorHAnsi" w:hAnsiTheme="minorHAnsi" w:cstheme="minorHAnsi"/>
          <w:b/>
          <w:bCs/>
          <w:sz w:val="24"/>
          <w:szCs w:val="24"/>
        </w:rPr>
        <w:t>How your personal data is collected</w:t>
      </w:r>
      <w:bookmarkStart w:id="2" w:name="_1520244147-20225274"/>
      <w:bookmarkEnd w:id="2"/>
      <w:r w:rsidRPr="002C6C5E">
        <w:rPr>
          <w:rFonts w:asciiTheme="minorHAnsi" w:hAnsiTheme="minorHAnsi" w:cstheme="minorHAnsi"/>
          <w:b/>
          <w:bCs/>
          <w:sz w:val="24"/>
          <w:szCs w:val="24"/>
        </w:rPr>
        <w:t xml:space="preserve"> and otherwise processed </w:t>
      </w:r>
    </w:p>
    <w:p w14:paraId="01C66251" w14:textId="3D7B857D" w:rsidR="00E07934" w:rsidRPr="002C6C5E" w:rsidRDefault="00E07934" w:rsidP="00E07934">
      <w:pPr>
        <w:pStyle w:val="BodyText"/>
        <w:rPr>
          <w:rFonts w:asciiTheme="minorHAnsi" w:hAnsiTheme="minorHAnsi" w:cstheme="minorHAnsi"/>
          <w:sz w:val="24"/>
          <w:szCs w:val="24"/>
        </w:rPr>
      </w:pPr>
      <w:r w:rsidRPr="002C6C5E">
        <w:rPr>
          <w:rFonts w:asciiTheme="minorHAnsi" w:hAnsiTheme="minorHAnsi" w:cstheme="minorHAnsi"/>
          <w:sz w:val="24"/>
          <w:szCs w:val="24"/>
        </w:rPr>
        <w:t>I mainly collect your personal data directly from you, principally by email</w:t>
      </w:r>
      <w:r w:rsidR="00CF792D" w:rsidRPr="002C6C5E">
        <w:rPr>
          <w:rFonts w:asciiTheme="minorHAnsi" w:hAnsiTheme="minorHAnsi" w:cstheme="minorHAnsi"/>
          <w:sz w:val="24"/>
          <w:szCs w:val="24"/>
        </w:rPr>
        <w:t>, or, if you are a lay client instructing me via a solicitor, I will mainly collect your personal data from the solicitor</w:t>
      </w:r>
      <w:r w:rsidRPr="002C6C5E">
        <w:rPr>
          <w:rStyle w:val="Strong"/>
          <w:rFonts w:asciiTheme="minorHAnsi" w:hAnsiTheme="minorHAnsi" w:cstheme="minorHAnsi"/>
          <w:sz w:val="24"/>
          <w:szCs w:val="24"/>
        </w:rPr>
        <w:t xml:space="preserve">. </w:t>
      </w:r>
      <w:r w:rsidRPr="002C6C5E">
        <w:rPr>
          <w:rFonts w:asciiTheme="minorHAnsi" w:hAnsiTheme="minorHAnsi" w:cstheme="minorHAnsi"/>
          <w:sz w:val="24"/>
          <w:szCs w:val="24"/>
        </w:rPr>
        <w:t xml:space="preserve">However, I also collect this personal data indirectly via Chambers’ clerks, who are often your first point of contact, and who will send me documents containing personal data for the purposes of providing you with a fee estimate for my legal services, or for the provision of legal services. </w:t>
      </w:r>
    </w:p>
    <w:p w14:paraId="32B672C7" w14:textId="6103E113" w:rsidR="00E07934" w:rsidRPr="002C6C5E" w:rsidRDefault="00E07934" w:rsidP="00E07934">
      <w:pPr>
        <w:pStyle w:val="BodyText"/>
        <w:rPr>
          <w:rFonts w:asciiTheme="minorHAnsi" w:hAnsiTheme="minorHAnsi" w:cstheme="minorHAnsi"/>
          <w:sz w:val="24"/>
          <w:szCs w:val="24"/>
        </w:rPr>
      </w:pPr>
      <w:r w:rsidRPr="002C6C5E">
        <w:rPr>
          <w:rFonts w:asciiTheme="minorHAnsi" w:hAnsiTheme="minorHAnsi" w:cstheme="minorHAnsi"/>
          <w:sz w:val="24"/>
          <w:szCs w:val="24"/>
        </w:rPr>
        <w:t xml:space="preserve">Depending on each individual case, I will also obtain your </w:t>
      </w:r>
      <w:r w:rsidR="006744C5" w:rsidRPr="002C6C5E">
        <w:rPr>
          <w:rFonts w:asciiTheme="minorHAnsi" w:hAnsiTheme="minorHAnsi" w:cstheme="minorHAnsi"/>
          <w:sz w:val="24"/>
          <w:szCs w:val="24"/>
        </w:rPr>
        <w:t>(</w:t>
      </w:r>
      <w:r w:rsidRPr="002C6C5E">
        <w:rPr>
          <w:rFonts w:asciiTheme="minorHAnsi" w:hAnsiTheme="minorHAnsi" w:cstheme="minorHAnsi"/>
          <w:sz w:val="24"/>
          <w:szCs w:val="24"/>
        </w:rPr>
        <w:t>and/or the lay client’s</w:t>
      </w:r>
      <w:r w:rsidR="006744C5" w:rsidRPr="002C6C5E">
        <w:rPr>
          <w:rFonts w:asciiTheme="minorHAnsi" w:hAnsiTheme="minorHAnsi" w:cstheme="minorHAnsi"/>
          <w:sz w:val="24"/>
          <w:szCs w:val="24"/>
        </w:rPr>
        <w:t>)</w:t>
      </w:r>
      <w:r w:rsidRPr="002C6C5E">
        <w:rPr>
          <w:rFonts w:asciiTheme="minorHAnsi" w:hAnsiTheme="minorHAnsi" w:cstheme="minorHAnsi"/>
          <w:sz w:val="24"/>
          <w:szCs w:val="24"/>
        </w:rPr>
        <w:t xml:space="preserve"> personal data from third parties in the process of offering legal services to you </w:t>
      </w:r>
      <w:r w:rsidR="006744C5" w:rsidRPr="002C6C5E">
        <w:rPr>
          <w:rFonts w:asciiTheme="minorHAnsi" w:hAnsiTheme="minorHAnsi" w:cstheme="minorHAnsi"/>
          <w:sz w:val="24"/>
          <w:szCs w:val="24"/>
        </w:rPr>
        <w:t>(</w:t>
      </w:r>
      <w:r w:rsidRPr="002C6C5E">
        <w:rPr>
          <w:rFonts w:asciiTheme="minorHAnsi" w:hAnsiTheme="minorHAnsi" w:cstheme="minorHAnsi"/>
          <w:sz w:val="24"/>
          <w:szCs w:val="24"/>
        </w:rPr>
        <w:t>and/or the lay client</w:t>
      </w:r>
      <w:r w:rsidR="006744C5" w:rsidRPr="002C6C5E">
        <w:rPr>
          <w:rFonts w:asciiTheme="minorHAnsi" w:hAnsiTheme="minorHAnsi" w:cstheme="minorHAnsi"/>
          <w:sz w:val="24"/>
          <w:szCs w:val="24"/>
        </w:rPr>
        <w:t>)</w:t>
      </w:r>
      <w:r w:rsidRPr="002C6C5E">
        <w:rPr>
          <w:rFonts w:asciiTheme="minorHAnsi" w:hAnsiTheme="minorHAnsi" w:cstheme="minorHAnsi"/>
          <w:sz w:val="24"/>
          <w:szCs w:val="24"/>
        </w:rPr>
        <w:t xml:space="preserve">. This could, for example, include collecting such data from or through legal professionals, courts and tribunals, public bodies such as local authorities and regulatory bodies, experts, members of the public, and witnesses. </w:t>
      </w:r>
    </w:p>
    <w:p w14:paraId="1C5DFC5D" w14:textId="46BCDB03" w:rsidR="00E07934" w:rsidRPr="002C6C5E" w:rsidRDefault="00E07934" w:rsidP="00E07934">
      <w:pPr>
        <w:pStyle w:val="BodyText"/>
        <w:rPr>
          <w:rFonts w:asciiTheme="minorHAnsi" w:hAnsiTheme="minorHAnsi" w:cstheme="minorHAnsi"/>
          <w:sz w:val="24"/>
          <w:szCs w:val="24"/>
        </w:rPr>
      </w:pPr>
      <w:r w:rsidRPr="002C6C5E">
        <w:rPr>
          <w:rFonts w:asciiTheme="minorHAnsi" w:hAnsiTheme="minorHAnsi" w:cstheme="minorHAnsi"/>
          <w:sz w:val="24"/>
          <w:szCs w:val="24"/>
        </w:rPr>
        <w:t xml:space="preserve">Likewise, I may share your personal data with others, including, but not limited to, </w:t>
      </w:r>
      <w:r w:rsidR="006744C5" w:rsidRPr="002C6C5E">
        <w:rPr>
          <w:rFonts w:asciiTheme="minorHAnsi" w:hAnsiTheme="minorHAnsi" w:cstheme="minorHAnsi"/>
          <w:sz w:val="24"/>
          <w:szCs w:val="24"/>
        </w:rPr>
        <w:t xml:space="preserve">other data controllers or </w:t>
      </w:r>
      <w:r w:rsidRPr="002C6C5E">
        <w:rPr>
          <w:rFonts w:asciiTheme="minorHAnsi" w:hAnsiTheme="minorHAnsi" w:cstheme="minorHAnsi"/>
          <w:sz w:val="24"/>
          <w:szCs w:val="24"/>
        </w:rPr>
        <w:t xml:space="preserve">data processors including Chamber’s administrative staff, interpreters, my professional indemnity insurers, the Bar Standards Board or the Legal Ombudsman, courts and tribunals, other parties to a dispute or potential dispute and their legal advisors, solicitors and barristers, witnesses, and barristers, pupils, mini-pupils, secondees (or similar) in Chambers. </w:t>
      </w:r>
    </w:p>
    <w:p w14:paraId="5CA72B83" w14:textId="77777777" w:rsidR="00E07934" w:rsidRPr="002C6C5E" w:rsidRDefault="00E07934" w:rsidP="00E07934">
      <w:pPr>
        <w:pStyle w:val="BodyText"/>
        <w:numPr>
          <w:ilvl w:val="0"/>
          <w:numId w:val="2"/>
        </w:numPr>
        <w:rPr>
          <w:rFonts w:asciiTheme="minorHAnsi" w:hAnsiTheme="minorHAnsi" w:cstheme="minorHAnsi"/>
          <w:b/>
          <w:bCs/>
          <w:sz w:val="24"/>
          <w:szCs w:val="24"/>
        </w:rPr>
      </w:pPr>
      <w:r w:rsidRPr="002C6C5E">
        <w:rPr>
          <w:rFonts w:asciiTheme="minorHAnsi" w:hAnsiTheme="minorHAnsi" w:cstheme="minorHAnsi"/>
          <w:b/>
          <w:bCs/>
          <w:sz w:val="24"/>
          <w:szCs w:val="24"/>
        </w:rPr>
        <w:t xml:space="preserve">The purposes for which I process your/your client’s personal data </w:t>
      </w:r>
    </w:p>
    <w:p w14:paraId="143D357B" w14:textId="77777777" w:rsidR="00E07934" w:rsidRPr="002C6C5E" w:rsidRDefault="00E07934" w:rsidP="00E07934">
      <w:pPr>
        <w:pStyle w:val="BodyText"/>
        <w:rPr>
          <w:rFonts w:asciiTheme="minorHAnsi" w:hAnsiTheme="minorHAnsi" w:cstheme="minorHAnsi"/>
          <w:sz w:val="24"/>
          <w:szCs w:val="24"/>
        </w:rPr>
      </w:pPr>
      <w:r w:rsidRPr="002C6C5E">
        <w:rPr>
          <w:rFonts w:asciiTheme="minorHAnsi" w:hAnsiTheme="minorHAnsi" w:cstheme="minorHAnsi"/>
          <w:sz w:val="24"/>
          <w:szCs w:val="24"/>
        </w:rPr>
        <w:lastRenderedPageBreak/>
        <w:t>The main purpose behind the processing of your data is to provide you with professional legal services as a barrister. This is subject to me having a lawful basis for doing so, which is further explained at 7 below.</w:t>
      </w:r>
    </w:p>
    <w:p w14:paraId="0B3970F3" w14:textId="77777777" w:rsidR="00E07934" w:rsidRPr="002C6C5E" w:rsidRDefault="00E07934" w:rsidP="00E07934">
      <w:pPr>
        <w:pStyle w:val="BodyText"/>
        <w:rPr>
          <w:rFonts w:asciiTheme="minorHAnsi" w:hAnsiTheme="minorHAnsi" w:cstheme="minorHAnsi"/>
          <w:sz w:val="24"/>
          <w:szCs w:val="24"/>
        </w:rPr>
      </w:pPr>
      <w:r w:rsidRPr="002C6C5E">
        <w:rPr>
          <w:rFonts w:asciiTheme="minorHAnsi" w:hAnsiTheme="minorHAnsi" w:cstheme="minorHAnsi"/>
          <w:sz w:val="24"/>
          <w:szCs w:val="24"/>
        </w:rPr>
        <w:t>However, I may also, where I have a lawful basis for doing so, use your personal data for other purposes, including:</w:t>
      </w:r>
    </w:p>
    <w:p w14:paraId="35AED5C5" w14:textId="77777777" w:rsidR="00E07934" w:rsidRPr="002C6C5E" w:rsidRDefault="00E07934" w:rsidP="00E07934">
      <w:pPr>
        <w:pStyle w:val="BodyText"/>
        <w:numPr>
          <w:ilvl w:val="0"/>
          <w:numId w:val="4"/>
        </w:numPr>
        <w:rPr>
          <w:rFonts w:asciiTheme="minorHAnsi" w:hAnsiTheme="minorHAnsi" w:cstheme="minorHAnsi"/>
          <w:sz w:val="24"/>
          <w:szCs w:val="24"/>
        </w:rPr>
      </w:pPr>
      <w:r w:rsidRPr="002C6C5E">
        <w:rPr>
          <w:rFonts w:asciiTheme="minorHAnsi" w:hAnsiTheme="minorHAnsi" w:cstheme="minorHAnsi"/>
          <w:sz w:val="24"/>
          <w:szCs w:val="24"/>
        </w:rPr>
        <w:t xml:space="preserve">to check for conflicts of interest </w:t>
      </w:r>
    </w:p>
    <w:p w14:paraId="0F4BC8F3" w14:textId="77777777" w:rsidR="00E07934" w:rsidRPr="002C6C5E" w:rsidRDefault="00E07934" w:rsidP="00E07934">
      <w:pPr>
        <w:pStyle w:val="BodyText"/>
        <w:numPr>
          <w:ilvl w:val="0"/>
          <w:numId w:val="4"/>
        </w:numPr>
        <w:rPr>
          <w:rFonts w:asciiTheme="minorHAnsi" w:hAnsiTheme="minorHAnsi" w:cstheme="minorHAnsi"/>
          <w:sz w:val="24"/>
          <w:szCs w:val="24"/>
        </w:rPr>
      </w:pPr>
      <w:r w:rsidRPr="002C6C5E">
        <w:rPr>
          <w:rFonts w:asciiTheme="minorHAnsi" w:hAnsiTheme="minorHAnsi" w:cstheme="minorHAnsi"/>
          <w:sz w:val="24"/>
          <w:szCs w:val="24"/>
        </w:rPr>
        <w:t>to carry out office administration</w:t>
      </w:r>
    </w:p>
    <w:p w14:paraId="6968D8B5" w14:textId="77777777" w:rsidR="00E07934" w:rsidRPr="002C6C5E" w:rsidRDefault="00E07934" w:rsidP="00E07934">
      <w:pPr>
        <w:pStyle w:val="BodyText"/>
        <w:numPr>
          <w:ilvl w:val="0"/>
          <w:numId w:val="4"/>
        </w:numPr>
        <w:rPr>
          <w:rFonts w:asciiTheme="minorHAnsi" w:hAnsiTheme="minorHAnsi" w:cstheme="minorHAnsi"/>
          <w:sz w:val="24"/>
          <w:szCs w:val="24"/>
        </w:rPr>
      </w:pPr>
      <w:r w:rsidRPr="002C6C5E">
        <w:rPr>
          <w:rFonts w:asciiTheme="minorHAnsi" w:hAnsiTheme="minorHAnsi" w:cstheme="minorHAnsi"/>
          <w:sz w:val="24"/>
          <w:szCs w:val="24"/>
        </w:rPr>
        <w:t xml:space="preserve">to comply with accounting requirements, e.g. processing of VAT </w:t>
      </w:r>
    </w:p>
    <w:p w14:paraId="764E8E10" w14:textId="77777777" w:rsidR="00E07934" w:rsidRPr="002C6C5E" w:rsidRDefault="00E07934" w:rsidP="00E07934">
      <w:pPr>
        <w:pStyle w:val="BodyText"/>
        <w:numPr>
          <w:ilvl w:val="0"/>
          <w:numId w:val="4"/>
        </w:numPr>
        <w:rPr>
          <w:rFonts w:asciiTheme="minorHAnsi" w:hAnsiTheme="minorHAnsi" w:cstheme="minorHAnsi"/>
          <w:sz w:val="24"/>
          <w:szCs w:val="24"/>
        </w:rPr>
      </w:pPr>
      <w:r w:rsidRPr="002C6C5E">
        <w:rPr>
          <w:rFonts w:asciiTheme="minorHAnsi" w:hAnsiTheme="minorHAnsi" w:cstheme="minorHAnsi"/>
          <w:sz w:val="24"/>
          <w:szCs w:val="24"/>
        </w:rPr>
        <w:t xml:space="preserve">to take or defend legal or regulatory proceedings </w:t>
      </w:r>
    </w:p>
    <w:p w14:paraId="3EACF4BF" w14:textId="77777777" w:rsidR="00E07934" w:rsidRPr="002C6C5E" w:rsidRDefault="00E07934" w:rsidP="00E07934">
      <w:pPr>
        <w:pStyle w:val="BodyText"/>
        <w:numPr>
          <w:ilvl w:val="0"/>
          <w:numId w:val="4"/>
        </w:numPr>
        <w:rPr>
          <w:rFonts w:asciiTheme="minorHAnsi" w:hAnsiTheme="minorHAnsi" w:cstheme="minorHAnsi"/>
          <w:sz w:val="24"/>
          <w:szCs w:val="24"/>
        </w:rPr>
      </w:pPr>
      <w:r w:rsidRPr="002C6C5E">
        <w:rPr>
          <w:rFonts w:asciiTheme="minorHAnsi" w:hAnsiTheme="minorHAnsi" w:cstheme="minorHAnsi"/>
          <w:sz w:val="24"/>
          <w:szCs w:val="24"/>
        </w:rPr>
        <w:t>to respond to potential complaints or make complaints</w:t>
      </w:r>
    </w:p>
    <w:p w14:paraId="0C3623D3" w14:textId="77777777" w:rsidR="00E07934" w:rsidRPr="002C6C5E" w:rsidRDefault="00E07934" w:rsidP="00E07934">
      <w:pPr>
        <w:pStyle w:val="BodyText"/>
        <w:numPr>
          <w:ilvl w:val="0"/>
          <w:numId w:val="4"/>
        </w:numPr>
        <w:rPr>
          <w:rFonts w:asciiTheme="minorHAnsi" w:hAnsiTheme="minorHAnsi" w:cstheme="minorHAnsi"/>
          <w:sz w:val="24"/>
          <w:szCs w:val="24"/>
        </w:rPr>
      </w:pPr>
      <w:r w:rsidRPr="002C6C5E">
        <w:rPr>
          <w:rFonts w:asciiTheme="minorHAnsi" w:hAnsiTheme="minorHAnsi" w:cstheme="minorHAnsi"/>
          <w:sz w:val="24"/>
          <w:szCs w:val="24"/>
        </w:rPr>
        <w:t>to train other lawyers, pupils, mini-pupils and secondees or when providing any kind of work-shadowing opportunities</w:t>
      </w:r>
    </w:p>
    <w:p w14:paraId="1409005D" w14:textId="77777777" w:rsidR="00E07934" w:rsidRPr="002C6C5E" w:rsidRDefault="00E07934" w:rsidP="00E07934">
      <w:pPr>
        <w:pStyle w:val="BodyText"/>
        <w:numPr>
          <w:ilvl w:val="0"/>
          <w:numId w:val="4"/>
        </w:numPr>
        <w:rPr>
          <w:rFonts w:asciiTheme="minorHAnsi" w:hAnsiTheme="minorHAnsi" w:cstheme="minorHAnsi"/>
          <w:sz w:val="24"/>
          <w:szCs w:val="24"/>
        </w:rPr>
      </w:pPr>
      <w:r w:rsidRPr="002C6C5E">
        <w:rPr>
          <w:rFonts w:asciiTheme="minorHAnsi" w:hAnsiTheme="minorHAnsi" w:cstheme="minorHAnsi"/>
          <w:sz w:val="24"/>
          <w:szCs w:val="24"/>
        </w:rPr>
        <w:t>to publish professional articles or other form of analysis in legal journals, books, Chambers’ website, or other websites</w:t>
      </w:r>
    </w:p>
    <w:p w14:paraId="385FB7CB" w14:textId="77777777" w:rsidR="00E07934" w:rsidRPr="002C6C5E" w:rsidRDefault="00E07934" w:rsidP="00E07934">
      <w:pPr>
        <w:pStyle w:val="BodyText"/>
        <w:numPr>
          <w:ilvl w:val="0"/>
          <w:numId w:val="4"/>
        </w:numPr>
        <w:rPr>
          <w:rFonts w:asciiTheme="minorHAnsi" w:hAnsiTheme="minorHAnsi" w:cstheme="minorHAnsi"/>
          <w:sz w:val="24"/>
          <w:szCs w:val="24"/>
        </w:rPr>
      </w:pPr>
      <w:r w:rsidRPr="002C6C5E">
        <w:rPr>
          <w:rFonts w:asciiTheme="minorHAnsi" w:hAnsiTheme="minorHAnsi" w:cstheme="minorHAnsi"/>
          <w:sz w:val="24"/>
          <w:szCs w:val="24"/>
        </w:rPr>
        <w:t>to respond to requests for references</w:t>
      </w:r>
    </w:p>
    <w:p w14:paraId="4B1AAF93" w14:textId="77777777" w:rsidR="00E07934" w:rsidRPr="002C6C5E" w:rsidRDefault="00E07934" w:rsidP="00E07934">
      <w:pPr>
        <w:pStyle w:val="BodyText"/>
        <w:rPr>
          <w:rFonts w:asciiTheme="minorHAnsi" w:hAnsiTheme="minorHAnsi" w:cstheme="minorHAnsi"/>
          <w:sz w:val="24"/>
          <w:szCs w:val="24"/>
        </w:rPr>
      </w:pPr>
      <w:r w:rsidRPr="002C6C5E">
        <w:rPr>
          <w:rFonts w:asciiTheme="minorHAnsi" w:hAnsiTheme="minorHAnsi" w:cstheme="minorHAnsi"/>
          <w:sz w:val="24"/>
          <w:szCs w:val="24"/>
        </w:rPr>
        <w:t xml:space="preserve">Please be assured that I do not use automated decision-making in the processing of your and/or the lay client’s personal data, and that I will never sell any personal data to a third party. </w:t>
      </w:r>
    </w:p>
    <w:p w14:paraId="59CE8985" w14:textId="06E72F09" w:rsidR="00E07934" w:rsidRPr="002C6C5E" w:rsidRDefault="00E07934" w:rsidP="00E07934">
      <w:pPr>
        <w:pStyle w:val="BodyText"/>
        <w:numPr>
          <w:ilvl w:val="0"/>
          <w:numId w:val="2"/>
        </w:numPr>
        <w:rPr>
          <w:rFonts w:asciiTheme="minorHAnsi" w:hAnsiTheme="minorHAnsi" w:cstheme="minorHAnsi"/>
          <w:b/>
          <w:bCs/>
          <w:sz w:val="24"/>
          <w:szCs w:val="24"/>
        </w:rPr>
      </w:pPr>
      <w:r w:rsidRPr="002C6C5E">
        <w:rPr>
          <w:rFonts w:asciiTheme="minorHAnsi" w:hAnsiTheme="minorHAnsi" w:cstheme="minorHAnsi"/>
          <w:b/>
          <w:bCs/>
          <w:sz w:val="24"/>
          <w:szCs w:val="24"/>
        </w:rPr>
        <w:t>The basis on which I process your and/or the lay client’</w:t>
      </w:r>
      <w:r w:rsidR="00065351">
        <w:rPr>
          <w:rFonts w:asciiTheme="minorHAnsi" w:hAnsiTheme="minorHAnsi" w:cstheme="minorHAnsi"/>
          <w:b/>
          <w:bCs/>
          <w:sz w:val="24"/>
          <w:szCs w:val="24"/>
        </w:rPr>
        <w:t>s</w:t>
      </w:r>
      <w:r w:rsidRPr="002C6C5E">
        <w:rPr>
          <w:rFonts w:asciiTheme="minorHAnsi" w:hAnsiTheme="minorHAnsi" w:cstheme="minorHAnsi"/>
          <w:b/>
          <w:bCs/>
          <w:sz w:val="24"/>
          <w:szCs w:val="24"/>
        </w:rPr>
        <w:t xml:space="preserve"> personal data </w:t>
      </w:r>
    </w:p>
    <w:p w14:paraId="637E9B77" w14:textId="77777777" w:rsidR="00E07934" w:rsidRPr="002C6C5E" w:rsidRDefault="00E07934" w:rsidP="00E07934">
      <w:pPr>
        <w:pStyle w:val="BodyText"/>
        <w:rPr>
          <w:rFonts w:asciiTheme="minorHAnsi" w:hAnsiTheme="minorHAnsi" w:cstheme="minorHAnsi"/>
          <w:sz w:val="24"/>
          <w:szCs w:val="24"/>
        </w:rPr>
      </w:pPr>
      <w:r w:rsidRPr="002C6C5E">
        <w:rPr>
          <w:rFonts w:asciiTheme="minorHAnsi" w:hAnsiTheme="minorHAnsi" w:cstheme="minorHAnsi"/>
          <w:sz w:val="24"/>
          <w:szCs w:val="24"/>
        </w:rPr>
        <w:t xml:space="preserve">Under data protection law, I am only allowed to use your personal data if I have a lawful basis for doing so. </w:t>
      </w:r>
    </w:p>
    <w:p w14:paraId="0B1F1081" w14:textId="5D449A50" w:rsidR="00E07934" w:rsidRPr="002C6C5E" w:rsidRDefault="00E07934" w:rsidP="00E07934">
      <w:pPr>
        <w:pStyle w:val="BodyText"/>
        <w:rPr>
          <w:rFonts w:asciiTheme="minorHAnsi" w:hAnsiTheme="minorHAnsi" w:cstheme="minorHAnsi"/>
          <w:sz w:val="24"/>
          <w:szCs w:val="24"/>
        </w:rPr>
      </w:pPr>
      <w:r w:rsidRPr="002C6C5E">
        <w:rPr>
          <w:rFonts w:asciiTheme="minorHAnsi" w:hAnsiTheme="minorHAnsi" w:cstheme="minorHAnsi"/>
          <w:sz w:val="24"/>
          <w:szCs w:val="24"/>
        </w:rPr>
        <w:t>I rely on the following to process (which includes both collecting and sharing) your personal data:</w:t>
      </w:r>
    </w:p>
    <w:p w14:paraId="41C8EA66" w14:textId="4850C487" w:rsidR="00E07934" w:rsidRPr="002C6C5E" w:rsidRDefault="00E07934" w:rsidP="00E07934">
      <w:pPr>
        <w:pStyle w:val="BodyText"/>
        <w:numPr>
          <w:ilvl w:val="1"/>
          <w:numId w:val="4"/>
        </w:numPr>
        <w:rPr>
          <w:rFonts w:asciiTheme="minorHAnsi" w:hAnsiTheme="minorHAnsi" w:cstheme="minorHAnsi"/>
          <w:sz w:val="24"/>
          <w:szCs w:val="24"/>
        </w:rPr>
      </w:pPr>
      <w:r w:rsidRPr="002C6C5E">
        <w:rPr>
          <w:rFonts w:asciiTheme="minorHAnsi" w:hAnsiTheme="minorHAnsi" w:cstheme="minorHAnsi"/>
          <w:sz w:val="24"/>
          <w:szCs w:val="24"/>
        </w:rPr>
        <w:t xml:space="preserve">your </w:t>
      </w:r>
      <w:r w:rsidR="006744C5" w:rsidRPr="002C6C5E">
        <w:rPr>
          <w:rFonts w:asciiTheme="minorHAnsi" w:hAnsiTheme="minorHAnsi" w:cstheme="minorHAnsi"/>
          <w:sz w:val="24"/>
          <w:szCs w:val="24"/>
        </w:rPr>
        <w:t>(</w:t>
      </w:r>
      <w:r w:rsidRPr="002C6C5E">
        <w:rPr>
          <w:rFonts w:asciiTheme="minorHAnsi" w:hAnsiTheme="minorHAnsi" w:cstheme="minorHAnsi"/>
          <w:sz w:val="24"/>
          <w:szCs w:val="24"/>
        </w:rPr>
        <w:t>and/or the lay client</w:t>
      </w:r>
      <w:r w:rsidR="006744C5" w:rsidRPr="002C6C5E">
        <w:rPr>
          <w:rFonts w:asciiTheme="minorHAnsi" w:hAnsiTheme="minorHAnsi" w:cstheme="minorHAnsi"/>
          <w:sz w:val="24"/>
          <w:szCs w:val="24"/>
        </w:rPr>
        <w:t>)</w:t>
      </w:r>
      <w:r w:rsidRPr="002C6C5E">
        <w:rPr>
          <w:rFonts w:asciiTheme="minorHAnsi" w:hAnsiTheme="minorHAnsi" w:cstheme="minorHAnsi"/>
          <w:sz w:val="24"/>
          <w:szCs w:val="24"/>
        </w:rPr>
        <w:t xml:space="preserve"> have given clear consent for me to process the relevant personal data for a specific purpose.</w:t>
      </w:r>
    </w:p>
    <w:p w14:paraId="53D5141C" w14:textId="77777777" w:rsidR="00E07934" w:rsidRPr="002C6C5E" w:rsidRDefault="00E07934" w:rsidP="00E07934">
      <w:pPr>
        <w:pStyle w:val="BodyText"/>
        <w:numPr>
          <w:ilvl w:val="1"/>
          <w:numId w:val="4"/>
        </w:numPr>
        <w:rPr>
          <w:rFonts w:asciiTheme="minorHAnsi" w:hAnsiTheme="minorHAnsi" w:cstheme="minorHAnsi"/>
          <w:sz w:val="24"/>
          <w:szCs w:val="24"/>
        </w:rPr>
      </w:pPr>
      <w:proofErr w:type="gramStart"/>
      <w:r w:rsidRPr="002C6C5E">
        <w:rPr>
          <w:rFonts w:asciiTheme="minorHAnsi" w:hAnsiTheme="minorHAnsi" w:cstheme="minorHAnsi"/>
          <w:sz w:val="24"/>
          <w:szCs w:val="24"/>
        </w:rPr>
        <w:t>processing</w:t>
      </w:r>
      <w:proofErr w:type="gramEnd"/>
      <w:r w:rsidRPr="002C6C5E">
        <w:rPr>
          <w:rFonts w:asciiTheme="minorHAnsi" w:hAnsiTheme="minorHAnsi" w:cstheme="minorHAnsi"/>
          <w:sz w:val="24"/>
          <w:szCs w:val="24"/>
        </w:rPr>
        <w:t xml:space="preserve"> of the relevant personal data is necessary for the performance of a contract for legal services or in order to take specific steps prior to entering into such contract. </w:t>
      </w:r>
    </w:p>
    <w:p w14:paraId="307153D5" w14:textId="77777777" w:rsidR="00E07934" w:rsidRPr="002C6C5E" w:rsidRDefault="00E07934" w:rsidP="00E07934">
      <w:pPr>
        <w:pStyle w:val="BodyText"/>
        <w:numPr>
          <w:ilvl w:val="1"/>
          <w:numId w:val="4"/>
        </w:numPr>
        <w:rPr>
          <w:rFonts w:asciiTheme="minorHAnsi" w:hAnsiTheme="minorHAnsi" w:cstheme="minorHAnsi"/>
          <w:sz w:val="24"/>
          <w:szCs w:val="24"/>
        </w:rPr>
      </w:pPr>
      <w:r w:rsidRPr="002C6C5E">
        <w:rPr>
          <w:rFonts w:asciiTheme="minorHAnsi" w:hAnsiTheme="minorHAnsi" w:cstheme="minorHAnsi"/>
          <w:sz w:val="24"/>
          <w:szCs w:val="24"/>
        </w:rPr>
        <w:t>processing of the relevant personal data is necessary for me to comply with a legal obligation, for example, anti-money laundering.</w:t>
      </w:r>
    </w:p>
    <w:p w14:paraId="06A9EE2B" w14:textId="77777777" w:rsidR="00E07934" w:rsidRPr="002C6C5E" w:rsidRDefault="00E07934" w:rsidP="00E07934">
      <w:pPr>
        <w:pStyle w:val="BodyText"/>
        <w:numPr>
          <w:ilvl w:val="1"/>
          <w:numId w:val="4"/>
        </w:numPr>
        <w:rPr>
          <w:rFonts w:asciiTheme="minorHAnsi" w:hAnsiTheme="minorHAnsi" w:cstheme="minorHAnsi"/>
          <w:sz w:val="24"/>
          <w:szCs w:val="24"/>
        </w:rPr>
      </w:pPr>
      <w:r w:rsidRPr="002C6C5E">
        <w:rPr>
          <w:rFonts w:asciiTheme="minorHAnsi" w:hAnsiTheme="minorHAnsi" w:cstheme="minorHAnsi"/>
          <w:sz w:val="24"/>
          <w:szCs w:val="24"/>
        </w:rPr>
        <w:lastRenderedPageBreak/>
        <w:t>processing of the relevant personal data is necessary to protect someone’s life.</w:t>
      </w:r>
    </w:p>
    <w:p w14:paraId="4022AEA7" w14:textId="77777777" w:rsidR="00E07934" w:rsidRPr="002C6C5E" w:rsidRDefault="00E07934" w:rsidP="00E07934">
      <w:pPr>
        <w:pStyle w:val="BodyText"/>
        <w:numPr>
          <w:ilvl w:val="1"/>
          <w:numId w:val="4"/>
        </w:numPr>
        <w:rPr>
          <w:rFonts w:asciiTheme="minorHAnsi" w:hAnsiTheme="minorHAnsi" w:cstheme="minorHAnsi"/>
          <w:sz w:val="24"/>
          <w:szCs w:val="24"/>
        </w:rPr>
      </w:pPr>
      <w:r w:rsidRPr="002C6C5E">
        <w:rPr>
          <w:rFonts w:asciiTheme="minorHAnsi" w:hAnsiTheme="minorHAnsi" w:cstheme="minorHAnsi"/>
          <w:sz w:val="24"/>
          <w:szCs w:val="24"/>
        </w:rPr>
        <w:t>processing of the relevant personal data is necessary for the purpose of my legitimate interests or the legitimate interests of a third party, unless there is a good reason to protect the individual’s personal data which overrides those legitimate interests.</w:t>
      </w:r>
    </w:p>
    <w:p w14:paraId="0D931E01" w14:textId="77777777" w:rsidR="00E07934" w:rsidRPr="002C6C5E" w:rsidRDefault="00E07934" w:rsidP="00E07934">
      <w:pPr>
        <w:pStyle w:val="BodyText"/>
        <w:rPr>
          <w:rFonts w:asciiTheme="minorHAnsi" w:hAnsiTheme="minorHAnsi" w:cstheme="minorHAnsi"/>
          <w:sz w:val="24"/>
          <w:szCs w:val="24"/>
        </w:rPr>
      </w:pPr>
      <w:r w:rsidRPr="002C6C5E">
        <w:rPr>
          <w:rFonts w:asciiTheme="minorHAnsi" w:hAnsiTheme="minorHAnsi" w:cstheme="minorHAnsi"/>
          <w:sz w:val="24"/>
          <w:szCs w:val="24"/>
        </w:rPr>
        <w:t xml:space="preserve">There is no hierarchy in the order of this list, and which lawful basis applies depends on individual circumstances. Should you wish to learn more about the basis for the processing of your or the lay client’s personal data for a particular purpose, please contact me through Chambers. </w:t>
      </w:r>
    </w:p>
    <w:p w14:paraId="5FF2BDF7" w14:textId="42A08986" w:rsidR="00E07934" w:rsidRPr="002C6C5E" w:rsidRDefault="00E07934" w:rsidP="00E07934">
      <w:pPr>
        <w:pStyle w:val="BodyText"/>
        <w:rPr>
          <w:rFonts w:asciiTheme="minorHAnsi" w:hAnsiTheme="minorHAnsi" w:cstheme="minorHAnsi"/>
          <w:sz w:val="24"/>
          <w:szCs w:val="24"/>
        </w:rPr>
      </w:pPr>
      <w:r w:rsidRPr="002C6C5E">
        <w:rPr>
          <w:rFonts w:asciiTheme="minorHAnsi" w:hAnsiTheme="minorHAnsi" w:cstheme="minorHAnsi"/>
          <w:sz w:val="24"/>
          <w:szCs w:val="24"/>
        </w:rPr>
        <w:t>In order lawfully</w:t>
      </w:r>
      <w:r w:rsidR="00F4722D" w:rsidRPr="002C6C5E">
        <w:rPr>
          <w:rFonts w:asciiTheme="minorHAnsi" w:hAnsiTheme="minorHAnsi" w:cstheme="minorHAnsi"/>
          <w:sz w:val="24"/>
          <w:szCs w:val="24"/>
        </w:rPr>
        <w:t xml:space="preserve"> to</w:t>
      </w:r>
      <w:r w:rsidRPr="002C6C5E">
        <w:rPr>
          <w:rFonts w:asciiTheme="minorHAnsi" w:hAnsiTheme="minorHAnsi" w:cstheme="minorHAnsi"/>
          <w:sz w:val="24"/>
          <w:szCs w:val="24"/>
        </w:rPr>
        <w:t xml:space="preserve"> process special category data, I must identify both a lawful basis from the list above and a separate condition for processing under Article 9 UK GDPR. Where I process special category personal data or criminal conviction data, this will normally be on the basis that the processing is necessary for the establishment, exercise or defence of legal claims. </w:t>
      </w:r>
    </w:p>
    <w:p w14:paraId="7E6E9002" w14:textId="7B962F4B" w:rsidR="00E07934" w:rsidRPr="002C6C5E" w:rsidRDefault="00E07934" w:rsidP="00E07934">
      <w:pPr>
        <w:pStyle w:val="BodyText"/>
        <w:numPr>
          <w:ilvl w:val="0"/>
          <w:numId w:val="2"/>
        </w:numPr>
        <w:rPr>
          <w:rFonts w:asciiTheme="minorHAnsi" w:hAnsiTheme="minorHAnsi" w:cstheme="minorHAnsi"/>
          <w:b/>
          <w:bCs/>
          <w:sz w:val="24"/>
          <w:szCs w:val="24"/>
        </w:rPr>
      </w:pPr>
      <w:r w:rsidRPr="002C6C5E">
        <w:rPr>
          <w:rFonts w:asciiTheme="minorHAnsi" w:hAnsiTheme="minorHAnsi" w:cstheme="minorHAnsi"/>
          <w:b/>
          <w:bCs/>
          <w:sz w:val="24"/>
          <w:szCs w:val="24"/>
        </w:rPr>
        <w:t>How your and/or the lay client’s personal data is held</w:t>
      </w:r>
      <w:bookmarkStart w:id="3" w:name="_1520257636-243623229"/>
      <w:bookmarkEnd w:id="3"/>
    </w:p>
    <w:p w14:paraId="41AFF668" w14:textId="07572B19" w:rsidR="00445AC5" w:rsidRPr="002C6C5E" w:rsidRDefault="00E07934" w:rsidP="00445AC5">
      <w:pPr>
        <w:pStyle w:val="BodyText"/>
        <w:rPr>
          <w:rFonts w:asciiTheme="minorHAnsi" w:hAnsiTheme="minorHAnsi" w:cstheme="minorHAnsi"/>
          <w:sz w:val="24"/>
          <w:szCs w:val="24"/>
        </w:rPr>
      </w:pPr>
      <w:r w:rsidRPr="002C6C5E">
        <w:rPr>
          <w:rFonts w:asciiTheme="minorHAnsi" w:hAnsiTheme="minorHAnsi" w:cstheme="minorHAnsi"/>
          <w:sz w:val="24"/>
          <w:szCs w:val="24"/>
        </w:rPr>
        <w:t>I store your data in electronic form in a secure Chambers IT system</w:t>
      </w:r>
      <w:r w:rsidR="00445AC5" w:rsidRPr="002C6C5E">
        <w:rPr>
          <w:rFonts w:asciiTheme="minorHAnsi" w:hAnsiTheme="minorHAnsi" w:cstheme="minorHAnsi"/>
          <w:sz w:val="24"/>
          <w:szCs w:val="24"/>
        </w:rPr>
        <w:t>, which consists of secure local servers protected by antivirus software, encryption and an enterprise level firewall.  Access to the system locally is via a cabled connection and only with network level authentication. Access to the system remotely is via a secure, network authenticated VPN.</w:t>
      </w:r>
    </w:p>
    <w:p w14:paraId="7297906A" w14:textId="33BC460C" w:rsidR="00E07934" w:rsidRPr="002C6C5E" w:rsidRDefault="0023044E" w:rsidP="00E07934">
      <w:pPr>
        <w:pStyle w:val="BodyText"/>
        <w:rPr>
          <w:rFonts w:asciiTheme="minorHAnsi" w:hAnsiTheme="minorHAnsi" w:cstheme="minorHAnsi"/>
          <w:sz w:val="24"/>
          <w:szCs w:val="24"/>
        </w:rPr>
      </w:pPr>
      <w:r w:rsidRPr="002C6C5E">
        <w:rPr>
          <w:rFonts w:asciiTheme="minorHAnsi" w:hAnsiTheme="minorHAnsi" w:cstheme="minorHAnsi"/>
          <w:sz w:val="24"/>
          <w:szCs w:val="24"/>
        </w:rPr>
        <w:t xml:space="preserve">Data </w:t>
      </w:r>
      <w:r w:rsidR="00445AC5" w:rsidRPr="002C6C5E">
        <w:rPr>
          <w:rFonts w:asciiTheme="minorHAnsi" w:hAnsiTheme="minorHAnsi" w:cstheme="minorHAnsi"/>
          <w:sz w:val="24"/>
          <w:szCs w:val="24"/>
        </w:rPr>
        <w:t>is</w:t>
      </w:r>
      <w:r w:rsidRPr="002C6C5E">
        <w:rPr>
          <w:rFonts w:asciiTheme="minorHAnsi" w:hAnsiTheme="minorHAnsi" w:cstheme="minorHAnsi"/>
          <w:sz w:val="24"/>
          <w:szCs w:val="24"/>
        </w:rPr>
        <w:t xml:space="preserve"> also stored on </w:t>
      </w:r>
      <w:r w:rsidR="00445AC5" w:rsidRPr="002C6C5E">
        <w:rPr>
          <w:rFonts w:asciiTheme="minorHAnsi" w:hAnsiTheme="minorHAnsi" w:cstheme="minorHAnsi"/>
          <w:sz w:val="24"/>
          <w:szCs w:val="24"/>
        </w:rPr>
        <w:t>my</w:t>
      </w:r>
      <w:r w:rsidR="00887CC3" w:rsidRPr="002C6C5E">
        <w:rPr>
          <w:rFonts w:asciiTheme="minorHAnsi" w:hAnsiTheme="minorHAnsi" w:cstheme="minorHAnsi"/>
          <w:sz w:val="24"/>
          <w:szCs w:val="24"/>
        </w:rPr>
        <w:t xml:space="preserve"> </w:t>
      </w:r>
      <w:r w:rsidRPr="002C6C5E">
        <w:rPr>
          <w:rFonts w:asciiTheme="minorHAnsi" w:hAnsiTheme="minorHAnsi" w:cstheme="minorHAnsi"/>
          <w:sz w:val="24"/>
          <w:szCs w:val="24"/>
        </w:rPr>
        <w:t>personal computer</w:t>
      </w:r>
      <w:r w:rsidR="00445AC5" w:rsidRPr="002C6C5E">
        <w:rPr>
          <w:rFonts w:asciiTheme="minorHAnsi" w:hAnsiTheme="minorHAnsi" w:cstheme="minorHAnsi"/>
          <w:sz w:val="24"/>
          <w:szCs w:val="24"/>
        </w:rPr>
        <w:t>, which is secured by password with whole disk encryption. I also have antivirus software protection and I access my Chambers email via two factor authentication.</w:t>
      </w:r>
      <w:r w:rsidRPr="002C6C5E">
        <w:rPr>
          <w:rFonts w:asciiTheme="minorHAnsi" w:hAnsiTheme="minorHAnsi" w:cstheme="minorHAnsi"/>
          <w:sz w:val="24"/>
          <w:szCs w:val="24"/>
        </w:rPr>
        <w:t xml:space="preserve"> </w:t>
      </w:r>
      <w:r w:rsidR="00445AC5" w:rsidRPr="002C6C5E">
        <w:rPr>
          <w:rFonts w:asciiTheme="minorHAnsi" w:hAnsiTheme="minorHAnsi" w:cstheme="minorHAnsi"/>
          <w:sz w:val="24"/>
          <w:szCs w:val="24"/>
        </w:rPr>
        <w:t>If any data is</w:t>
      </w:r>
      <w:r w:rsidR="00C9273B" w:rsidRPr="002C6C5E">
        <w:rPr>
          <w:rFonts w:asciiTheme="minorHAnsi" w:hAnsiTheme="minorHAnsi" w:cstheme="minorHAnsi"/>
          <w:sz w:val="24"/>
          <w:szCs w:val="24"/>
        </w:rPr>
        <w:t xml:space="preserve"> processed</w:t>
      </w:r>
      <w:r w:rsidR="00445AC5" w:rsidRPr="002C6C5E">
        <w:rPr>
          <w:rFonts w:asciiTheme="minorHAnsi" w:hAnsiTheme="minorHAnsi" w:cstheme="minorHAnsi"/>
          <w:sz w:val="24"/>
          <w:szCs w:val="24"/>
        </w:rPr>
        <w:t xml:space="preserve"> on</w:t>
      </w:r>
      <w:r w:rsidRPr="002C6C5E">
        <w:rPr>
          <w:rFonts w:asciiTheme="minorHAnsi" w:hAnsiTheme="minorHAnsi" w:cstheme="minorHAnsi"/>
          <w:sz w:val="24"/>
          <w:szCs w:val="24"/>
        </w:rPr>
        <w:t xml:space="preserve"> mobile phones</w:t>
      </w:r>
      <w:r w:rsidR="00445AC5" w:rsidRPr="002C6C5E">
        <w:rPr>
          <w:rFonts w:asciiTheme="minorHAnsi" w:hAnsiTheme="minorHAnsi" w:cstheme="minorHAnsi"/>
          <w:sz w:val="24"/>
          <w:szCs w:val="24"/>
        </w:rPr>
        <w:t xml:space="preserve">, those </w:t>
      </w:r>
      <w:r w:rsidRPr="002C6C5E">
        <w:rPr>
          <w:rFonts w:asciiTheme="minorHAnsi" w:hAnsiTheme="minorHAnsi" w:cstheme="minorHAnsi"/>
          <w:sz w:val="24"/>
          <w:szCs w:val="24"/>
        </w:rPr>
        <w:t>are password protected</w:t>
      </w:r>
      <w:r w:rsidR="00445AC5" w:rsidRPr="002C6C5E">
        <w:rPr>
          <w:rFonts w:asciiTheme="minorHAnsi" w:hAnsiTheme="minorHAnsi" w:cstheme="minorHAnsi"/>
          <w:sz w:val="24"/>
          <w:szCs w:val="24"/>
        </w:rPr>
        <w:t xml:space="preserve"> too.</w:t>
      </w:r>
      <w:r w:rsidRPr="002C6C5E">
        <w:rPr>
          <w:rFonts w:asciiTheme="minorHAnsi" w:hAnsiTheme="minorHAnsi" w:cstheme="minorHAnsi"/>
          <w:sz w:val="24"/>
          <w:szCs w:val="24"/>
        </w:rPr>
        <w:t xml:space="preserve"> </w:t>
      </w:r>
    </w:p>
    <w:p w14:paraId="5D4772B9" w14:textId="2915657B" w:rsidR="0023044E" w:rsidRPr="002C6C5E" w:rsidRDefault="0023044E" w:rsidP="00E07934">
      <w:pPr>
        <w:pStyle w:val="BodyText"/>
        <w:rPr>
          <w:rFonts w:asciiTheme="minorHAnsi" w:hAnsiTheme="minorHAnsi" w:cstheme="minorHAnsi"/>
          <w:sz w:val="24"/>
          <w:szCs w:val="24"/>
        </w:rPr>
      </w:pPr>
      <w:r w:rsidRPr="002C6C5E">
        <w:rPr>
          <w:rFonts w:asciiTheme="minorHAnsi" w:hAnsiTheme="minorHAnsi" w:cstheme="minorHAnsi"/>
          <w:sz w:val="24"/>
          <w:szCs w:val="24"/>
        </w:rPr>
        <w:t>Any personal data that I hold in hard copy in a relevant filing system is stored securely, either in Chambers or in my home.</w:t>
      </w:r>
    </w:p>
    <w:p w14:paraId="5F21CA41" w14:textId="45B4C569" w:rsidR="00E07934" w:rsidRPr="002C6C5E" w:rsidRDefault="00E07934" w:rsidP="00E07934">
      <w:pPr>
        <w:pStyle w:val="BodyText"/>
        <w:numPr>
          <w:ilvl w:val="0"/>
          <w:numId w:val="2"/>
        </w:numPr>
        <w:rPr>
          <w:rFonts w:asciiTheme="minorHAnsi" w:hAnsiTheme="minorHAnsi" w:cstheme="minorHAnsi"/>
          <w:b/>
          <w:bCs/>
          <w:sz w:val="24"/>
          <w:szCs w:val="24"/>
        </w:rPr>
      </w:pPr>
      <w:r w:rsidRPr="002C6C5E">
        <w:rPr>
          <w:rFonts w:asciiTheme="minorHAnsi" w:hAnsiTheme="minorHAnsi" w:cstheme="minorHAnsi"/>
          <w:b/>
          <w:bCs/>
          <w:sz w:val="24"/>
          <w:szCs w:val="24"/>
        </w:rPr>
        <w:t xml:space="preserve">How long your personal data will be </w:t>
      </w:r>
      <w:bookmarkStart w:id="4" w:name="_1520251875-192143152"/>
      <w:bookmarkEnd w:id="4"/>
      <w:r w:rsidRPr="002C6C5E">
        <w:rPr>
          <w:rFonts w:asciiTheme="minorHAnsi" w:hAnsiTheme="minorHAnsi" w:cstheme="minorHAnsi"/>
          <w:b/>
          <w:bCs/>
          <w:sz w:val="24"/>
          <w:szCs w:val="24"/>
        </w:rPr>
        <w:t>retained</w:t>
      </w:r>
    </w:p>
    <w:p w14:paraId="2E591A46" w14:textId="77777777" w:rsidR="00E07934" w:rsidRPr="002C6C5E" w:rsidRDefault="00E07934" w:rsidP="00E07934">
      <w:pPr>
        <w:pStyle w:val="BodyText"/>
        <w:rPr>
          <w:rFonts w:asciiTheme="minorHAnsi" w:hAnsiTheme="minorHAnsi" w:cstheme="minorHAnsi"/>
          <w:sz w:val="24"/>
          <w:szCs w:val="24"/>
        </w:rPr>
      </w:pPr>
      <w:r w:rsidRPr="002C6C5E">
        <w:rPr>
          <w:rFonts w:asciiTheme="minorHAnsi" w:hAnsiTheme="minorHAnsi" w:cstheme="minorHAnsi"/>
          <w:sz w:val="24"/>
          <w:szCs w:val="24"/>
        </w:rPr>
        <w:t xml:space="preserve">I will not keep your personal data for longer than I need it for the purpose for which it is used subject to any applicable legal and/or regulatory requirements. </w:t>
      </w:r>
    </w:p>
    <w:p w14:paraId="526166F0" w14:textId="69C0635A" w:rsidR="007514B6" w:rsidRPr="002C6C5E" w:rsidRDefault="00E07934" w:rsidP="00E07934">
      <w:pPr>
        <w:pStyle w:val="BodyText"/>
        <w:rPr>
          <w:rFonts w:asciiTheme="minorHAnsi" w:hAnsiTheme="minorHAnsi" w:cstheme="minorHAnsi"/>
          <w:sz w:val="24"/>
          <w:szCs w:val="24"/>
        </w:rPr>
      </w:pPr>
      <w:r w:rsidRPr="002C6C5E">
        <w:rPr>
          <w:rFonts w:asciiTheme="minorHAnsi" w:hAnsiTheme="minorHAnsi" w:cstheme="minorHAnsi"/>
          <w:sz w:val="24"/>
          <w:szCs w:val="24"/>
        </w:rPr>
        <w:t>Normally, I will store personal data until at least 1</w:t>
      </w:r>
      <w:r w:rsidR="007514B6" w:rsidRPr="002C6C5E">
        <w:rPr>
          <w:rFonts w:asciiTheme="minorHAnsi" w:hAnsiTheme="minorHAnsi" w:cstheme="minorHAnsi"/>
          <w:sz w:val="24"/>
          <w:szCs w:val="24"/>
        </w:rPr>
        <w:t>5</w:t>
      </w:r>
      <w:r w:rsidRPr="002C6C5E">
        <w:rPr>
          <w:rFonts w:asciiTheme="minorHAnsi" w:hAnsiTheme="minorHAnsi" w:cstheme="minorHAnsi"/>
          <w:sz w:val="24"/>
          <w:szCs w:val="24"/>
        </w:rPr>
        <w:t xml:space="preserve"> year</w:t>
      </w:r>
      <w:r w:rsidR="007514B6" w:rsidRPr="002C6C5E">
        <w:rPr>
          <w:rFonts w:asciiTheme="minorHAnsi" w:hAnsiTheme="minorHAnsi" w:cstheme="minorHAnsi"/>
          <w:sz w:val="24"/>
          <w:szCs w:val="24"/>
        </w:rPr>
        <w:t>s</w:t>
      </w:r>
      <w:r w:rsidRPr="002C6C5E">
        <w:rPr>
          <w:rFonts w:asciiTheme="minorHAnsi" w:hAnsiTheme="minorHAnsi" w:cstheme="minorHAnsi"/>
          <w:sz w:val="24"/>
          <w:szCs w:val="24"/>
        </w:rPr>
        <w:t xml:space="preserve"> </w:t>
      </w:r>
      <w:r w:rsidR="007514B6" w:rsidRPr="002C6C5E">
        <w:rPr>
          <w:rFonts w:asciiTheme="minorHAnsi" w:hAnsiTheme="minorHAnsi" w:cstheme="minorHAnsi"/>
          <w:sz w:val="24"/>
          <w:szCs w:val="24"/>
        </w:rPr>
        <w:t>from the date on which I last carried out work on your case, unless your case remains outstanding at the end of that period</w:t>
      </w:r>
      <w:r w:rsidRPr="002C6C5E">
        <w:rPr>
          <w:rFonts w:asciiTheme="minorHAnsi" w:hAnsiTheme="minorHAnsi" w:cstheme="minorHAnsi"/>
          <w:sz w:val="24"/>
          <w:szCs w:val="24"/>
        </w:rPr>
        <w:t>.</w:t>
      </w:r>
    </w:p>
    <w:p w14:paraId="2B51B02B" w14:textId="1F64F138" w:rsidR="00E07934" w:rsidRPr="002C6C5E" w:rsidRDefault="007514B6" w:rsidP="00E07934">
      <w:pPr>
        <w:pStyle w:val="BodyText"/>
        <w:rPr>
          <w:rFonts w:asciiTheme="minorHAnsi" w:hAnsiTheme="minorHAnsi" w:cstheme="minorHAnsi"/>
          <w:sz w:val="24"/>
          <w:szCs w:val="24"/>
        </w:rPr>
      </w:pPr>
      <w:r w:rsidRPr="002C6C5E">
        <w:rPr>
          <w:rFonts w:asciiTheme="minorHAnsi" w:hAnsiTheme="minorHAnsi" w:cstheme="minorHAnsi"/>
          <w:sz w:val="24"/>
          <w:szCs w:val="24"/>
        </w:rPr>
        <w:t>In some cases, I may retain your personal data for longer than 15 years where it is held together with your personal data relating to other cases in respect of which the standard retention period has not expired and it is not reasonable or proportionate to separate the personal data relating to each case.</w:t>
      </w:r>
    </w:p>
    <w:p w14:paraId="77E0390F" w14:textId="63A7A829" w:rsidR="00E07934" w:rsidRPr="002C6C5E" w:rsidRDefault="00E07934" w:rsidP="00E07934">
      <w:pPr>
        <w:pStyle w:val="BodyText"/>
        <w:rPr>
          <w:rFonts w:asciiTheme="minorHAnsi" w:hAnsiTheme="minorHAnsi" w:cstheme="minorHAnsi"/>
          <w:sz w:val="24"/>
          <w:szCs w:val="24"/>
        </w:rPr>
      </w:pPr>
      <w:r w:rsidRPr="002C6C5E">
        <w:rPr>
          <w:rFonts w:asciiTheme="minorHAnsi" w:hAnsiTheme="minorHAnsi" w:cstheme="minorHAnsi"/>
          <w:sz w:val="24"/>
          <w:szCs w:val="24"/>
        </w:rPr>
        <w:lastRenderedPageBreak/>
        <w:t>I will retain a very limited amou</w:t>
      </w:r>
      <w:r w:rsidR="007514B6" w:rsidRPr="002C6C5E">
        <w:rPr>
          <w:rFonts w:asciiTheme="minorHAnsi" w:hAnsiTheme="minorHAnsi" w:cstheme="minorHAnsi"/>
          <w:sz w:val="24"/>
          <w:szCs w:val="24"/>
        </w:rPr>
        <w:t xml:space="preserve">nt of personal data beyond the standard retention period </w:t>
      </w:r>
      <w:r w:rsidRPr="002C6C5E">
        <w:rPr>
          <w:rFonts w:asciiTheme="minorHAnsi" w:hAnsiTheme="minorHAnsi" w:cstheme="minorHAnsi"/>
          <w:sz w:val="24"/>
          <w:szCs w:val="24"/>
        </w:rPr>
        <w:t xml:space="preserve">for the purposes of conflict checks throughout my career. </w:t>
      </w:r>
    </w:p>
    <w:p w14:paraId="6FF9F3AD" w14:textId="77777777" w:rsidR="00E07934" w:rsidRPr="002C6C5E" w:rsidRDefault="00E07934" w:rsidP="00E07934">
      <w:pPr>
        <w:pStyle w:val="BodyText"/>
        <w:rPr>
          <w:rFonts w:asciiTheme="minorHAnsi" w:hAnsiTheme="minorHAnsi" w:cstheme="minorHAnsi"/>
          <w:sz w:val="24"/>
          <w:szCs w:val="24"/>
        </w:rPr>
      </w:pPr>
      <w:r w:rsidRPr="002C6C5E">
        <w:rPr>
          <w:rFonts w:asciiTheme="minorHAnsi" w:hAnsiTheme="minorHAnsi" w:cstheme="minorHAnsi"/>
          <w:sz w:val="24"/>
          <w:szCs w:val="24"/>
        </w:rPr>
        <w:t xml:space="preserve">Any personal data processed in the context of anti-money laundering checks will be retained for five years after the completion of the transaction or the end of the professional relationship, whichever is the later. </w:t>
      </w:r>
    </w:p>
    <w:p w14:paraId="63061E2B" w14:textId="4BACF74C" w:rsidR="00E07934" w:rsidRPr="002C6C5E" w:rsidRDefault="00E07934" w:rsidP="00E07934">
      <w:pPr>
        <w:pStyle w:val="BodyText"/>
        <w:numPr>
          <w:ilvl w:val="0"/>
          <w:numId w:val="2"/>
        </w:numPr>
        <w:rPr>
          <w:rFonts w:asciiTheme="minorHAnsi" w:hAnsiTheme="minorHAnsi" w:cstheme="minorHAnsi"/>
          <w:b/>
          <w:bCs/>
          <w:sz w:val="24"/>
          <w:szCs w:val="24"/>
        </w:rPr>
      </w:pPr>
      <w:r w:rsidRPr="002C6C5E">
        <w:rPr>
          <w:rFonts w:asciiTheme="minorHAnsi" w:hAnsiTheme="minorHAnsi" w:cstheme="minorHAnsi"/>
          <w:b/>
          <w:bCs/>
          <w:sz w:val="24"/>
          <w:szCs w:val="24"/>
        </w:rPr>
        <w:t>Your and/or the lay client’s rights</w:t>
      </w:r>
      <w:bookmarkStart w:id="5" w:name="_f0b8ef91-834d-4669-b7e5-1afd20e4b7a3"/>
      <w:bookmarkEnd w:id="5"/>
    </w:p>
    <w:p w14:paraId="7CC04E3B" w14:textId="3E0B2DD2" w:rsidR="00E07934" w:rsidRPr="002C6C5E" w:rsidRDefault="00451799" w:rsidP="00E07934">
      <w:pPr>
        <w:pStyle w:val="BodyText"/>
        <w:rPr>
          <w:rFonts w:asciiTheme="minorHAnsi" w:hAnsiTheme="minorHAnsi" w:cstheme="minorHAnsi"/>
          <w:sz w:val="24"/>
          <w:szCs w:val="24"/>
        </w:rPr>
      </w:pPr>
      <w:r w:rsidRPr="002C6C5E">
        <w:rPr>
          <w:rFonts w:asciiTheme="minorHAnsi" w:hAnsiTheme="minorHAnsi" w:cstheme="minorHAnsi"/>
          <w:sz w:val="24"/>
          <w:szCs w:val="24"/>
        </w:rPr>
        <w:t>Unless exemptions apply, y</w:t>
      </w:r>
      <w:r w:rsidR="00E07934" w:rsidRPr="002C6C5E">
        <w:rPr>
          <w:rFonts w:asciiTheme="minorHAnsi" w:hAnsiTheme="minorHAnsi" w:cstheme="minorHAnsi"/>
          <w:sz w:val="24"/>
          <w:szCs w:val="24"/>
        </w:rPr>
        <w:t>ou have the following rights, which can be exercised free of charge:</w:t>
      </w:r>
    </w:p>
    <w:tbl>
      <w:tblPr>
        <w:tblStyle w:val="Table"/>
        <w:tblW w:w="0" w:type="auto"/>
        <w:tblInd w:w="118" w:type="dxa"/>
        <w:tblLook w:val="0000" w:firstRow="0" w:lastRow="0" w:firstColumn="0" w:lastColumn="0" w:noHBand="0" w:noVBand="0"/>
      </w:tblPr>
      <w:tblGrid>
        <w:gridCol w:w="4447"/>
        <w:gridCol w:w="4451"/>
      </w:tblGrid>
      <w:tr w:rsidR="00E07934" w:rsidRPr="002C6C5E" w14:paraId="2B527096" w14:textId="77777777" w:rsidTr="00EE3560">
        <w:trPr>
          <w:trHeight w:val="504"/>
        </w:trPr>
        <w:tc>
          <w:tcPr>
            <w:tcW w:w="4513" w:type="dxa"/>
            <w:tcBorders>
              <w:top w:val="single" w:sz="4" w:space="0" w:color="auto"/>
              <w:left w:val="single" w:sz="4" w:space="0" w:color="auto"/>
              <w:bottom w:val="single" w:sz="4" w:space="0" w:color="auto"/>
              <w:right w:val="single" w:sz="4" w:space="0" w:color="auto"/>
            </w:tcBorders>
          </w:tcPr>
          <w:p w14:paraId="78861BE0" w14:textId="77777777" w:rsidR="00E07934" w:rsidRPr="002C6C5E" w:rsidRDefault="00E07934" w:rsidP="00EE3560">
            <w:pPr>
              <w:pStyle w:val="BodyText"/>
              <w:rPr>
                <w:rFonts w:asciiTheme="minorHAnsi" w:hAnsiTheme="minorHAnsi" w:cstheme="minorHAnsi"/>
                <w:sz w:val="24"/>
                <w:szCs w:val="24"/>
              </w:rPr>
            </w:pPr>
            <w:r w:rsidRPr="002C6C5E">
              <w:rPr>
                <w:rFonts w:asciiTheme="minorHAnsi" w:hAnsiTheme="minorHAnsi" w:cstheme="minorHAnsi"/>
                <w:sz w:val="24"/>
                <w:szCs w:val="24"/>
              </w:rPr>
              <w:t>Access</w:t>
            </w:r>
          </w:p>
        </w:tc>
        <w:tc>
          <w:tcPr>
            <w:tcW w:w="4513" w:type="dxa"/>
            <w:tcBorders>
              <w:top w:val="single" w:sz="4" w:space="0" w:color="auto"/>
              <w:bottom w:val="single" w:sz="4" w:space="0" w:color="auto"/>
              <w:right w:val="single" w:sz="4" w:space="0" w:color="auto"/>
            </w:tcBorders>
          </w:tcPr>
          <w:p w14:paraId="4BE856B0" w14:textId="77777777" w:rsidR="00E07934" w:rsidRPr="002C6C5E" w:rsidRDefault="00E07934" w:rsidP="00EE3560">
            <w:pPr>
              <w:pStyle w:val="BodyText"/>
              <w:rPr>
                <w:rFonts w:asciiTheme="minorHAnsi" w:hAnsiTheme="minorHAnsi" w:cstheme="minorHAnsi"/>
                <w:sz w:val="24"/>
                <w:szCs w:val="24"/>
              </w:rPr>
            </w:pPr>
            <w:r w:rsidRPr="002C6C5E">
              <w:rPr>
                <w:rFonts w:asciiTheme="minorHAnsi" w:hAnsiTheme="minorHAnsi" w:cstheme="minorHAnsi"/>
                <w:sz w:val="24"/>
                <w:szCs w:val="24"/>
              </w:rPr>
              <w:t>The right to be provided with a copy of your and/or the lay client’s personal data</w:t>
            </w:r>
          </w:p>
        </w:tc>
      </w:tr>
      <w:tr w:rsidR="00E07934" w:rsidRPr="002C6C5E" w14:paraId="6CC3F705" w14:textId="77777777" w:rsidTr="00EE3560">
        <w:trPr>
          <w:trHeight w:val="504"/>
        </w:trPr>
        <w:tc>
          <w:tcPr>
            <w:tcW w:w="4513" w:type="dxa"/>
            <w:tcBorders>
              <w:left w:val="single" w:sz="4" w:space="0" w:color="auto"/>
              <w:bottom w:val="single" w:sz="4" w:space="0" w:color="auto"/>
              <w:right w:val="single" w:sz="4" w:space="0" w:color="auto"/>
            </w:tcBorders>
          </w:tcPr>
          <w:p w14:paraId="14B5EB62" w14:textId="77777777" w:rsidR="00E07934" w:rsidRPr="002C6C5E" w:rsidRDefault="00E07934" w:rsidP="00EE3560">
            <w:pPr>
              <w:pStyle w:val="BodyText"/>
              <w:rPr>
                <w:rFonts w:asciiTheme="minorHAnsi" w:hAnsiTheme="minorHAnsi" w:cstheme="minorHAnsi"/>
                <w:sz w:val="24"/>
                <w:szCs w:val="24"/>
              </w:rPr>
            </w:pPr>
            <w:r w:rsidRPr="002C6C5E">
              <w:rPr>
                <w:rFonts w:asciiTheme="minorHAnsi" w:hAnsiTheme="minorHAnsi" w:cstheme="minorHAnsi"/>
                <w:sz w:val="24"/>
                <w:szCs w:val="24"/>
              </w:rPr>
              <w:t>Rectification</w:t>
            </w:r>
          </w:p>
        </w:tc>
        <w:tc>
          <w:tcPr>
            <w:tcW w:w="4513" w:type="dxa"/>
            <w:tcBorders>
              <w:bottom w:val="single" w:sz="4" w:space="0" w:color="auto"/>
              <w:right w:val="single" w:sz="4" w:space="0" w:color="auto"/>
            </w:tcBorders>
          </w:tcPr>
          <w:p w14:paraId="2213CD9E" w14:textId="77777777" w:rsidR="00E07934" w:rsidRPr="002C6C5E" w:rsidRDefault="00E07934" w:rsidP="00EE3560">
            <w:pPr>
              <w:pStyle w:val="BodyText"/>
              <w:rPr>
                <w:rFonts w:asciiTheme="minorHAnsi" w:hAnsiTheme="minorHAnsi" w:cstheme="minorHAnsi"/>
                <w:sz w:val="24"/>
                <w:szCs w:val="24"/>
              </w:rPr>
            </w:pPr>
            <w:r w:rsidRPr="002C6C5E">
              <w:rPr>
                <w:rFonts w:asciiTheme="minorHAnsi" w:hAnsiTheme="minorHAnsi" w:cstheme="minorHAnsi"/>
                <w:sz w:val="24"/>
                <w:szCs w:val="24"/>
              </w:rPr>
              <w:t>The right to require me to correct any mistakes in your and/or the lay client’s personal data</w:t>
            </w:r>
          </w:p>
        </w:tc>
      </w:tr>
      <w:tr w:rsidR="00E07934" w:rsidRPr="002C6C5E" w14:paraId="0ED03BBA" w14:textId="77777777" w:rsidTr="00EE3560">
        <w:trPr>
          <w:trHeight w:val="504"/>
        </w:trPr>
        <w:tc>
          <w:tcPr>
            <w:tcW w:w="4513" w:type="dxa"/>
            <w:tcBorders>
              <w:left w:val="single" w:sz="4" w:space="0" w:color="auto"/>
              <w:bottom w:val="single" w:sz="4" w:space="0" w:color="auto"/>
              <w:right w:val="single" w:sz="4" w:space="0" w:color="auto"/>
            </w:tcBorders>
          </w:tcPr>
          <w:p w14:paraId="34E865BD" w14:textId="77777777" w:rsidR="00E07934" w:rsidRPr="002C6C5E" w:rsidRDefault="00E07934" w:rsidP="00EE3560">
            <w:pPr>
              <w:pStyle w:val="BodyText"/>
              <w:rPr>
                <w:rFonts w:asciiTheme="minorHAnsi" w:hAnsiTheme="minorHAnsi" w:cstheme="minorHAnsi"/>
                <w:sz w:val="24"/>
                <w:szCs w:val="24"/>
              </w:rPr>
            </w:pPr>
            <w:r w:rsidRPr="002C6C5E">
              <w:rPr>
                <w:rFonts w:asciiTheme="minorHAnsi" w:hAnsiTheme="minorHAnsi" w:cstheme="minorHAnsi"/>
                <w:sz w:val="24"/>
                <w:szCs w:val="24"/>
              </w:rPr>
              <w:t>Erasure (also known as the right to be forgotten)</w:t>
            </w:r>
          </w:p>
        </w:tc>
        <w:tc>
          <w:tcPr>
            <w:tcW w:w="4513" w:type="dxa"/>
            <w:tcBorders>
              <w:bottom w:val="single" w:sz="4" w:space="0" w:color="auto"/>
              <w:right w:val="single" w:sz="4" w:space="0" w:color="auto"/>
            </w:tcBorders>
          </w:tcPr>
          <w:p w14:paraId="5293E54A" w14:textId="77777777" w:rsidR="00E07934" w:rsidRPr="002C6C5E" w:rsidRDefault="00E07934" w:rsidP="00EE3560">
            <w:pPr>
              <w:pStyle w:val="BodyText"/>
              <w:rPr>
                <w:rFonts w:asciiTheme="minorHAnsi" w:hAnsiTheme="minorHAnsi" w:cstheme="minorHAnsi"/>
                <w:sz w:val="24"/>
                <w:szCs w:val="24"/>
              </w:rPr>
            </w:pPr>
            <w:r w:rsidRPr="002C6C5E">
              <w:rPr>
                <w:rFonts w:asciiTheme="minorHAnsi" w:hAnsiTheme="minorHAnsi" w:cstheme="minorHAnsi"/>
                <w:sz w:val="24"/>
                <w:szCs w:val="24"/>
              </w:rPr>
              <w:t>The right to require me to delete your and/or the lay client’s personal data in certain situations</w:t>
            </w:r>
          </w:p>
        </w:tc>
      </w:tr>
      <w:tr w:rsidR="00E07934" w:rsidRPr="002C6C5E" w14:paraId="2A822293" w14:textId="77777777" w:rsidTr="00EE3560">
        <w:trPr>
          <w:trHeight w:val="504"/>
        </w:trPr>
        <w:tc>
          <w:tcPr>
            <w:tcW w:w="4513" w:type="dxa"/>
            <w:tcBorders>
              <w:left w:val="single" w:sz="4" w:space="0" w:color="auto"/>
              <w:bottom w:val="single" w:sz="4" w:space="0" w:color="auto"/>
              <w:right w:val="single" w:sz="4" w:space="0" w:color="auto"/>
            </w:tcBorders>
          </w:tcPr>
          <w:p w14:paraId="658FFB00" w14:textId="77777777" w:rsidR="00E07934" w:rsidRPr="002C6C5E" w:rsidRDefault="00E07934" w:rsidP="00EE3560">
            <w:pPr>
              <w:pStyle w:val="BodyText"/>
              <w:rPr>
                <w:rFonts w:asciiTheme="minorHAnsi" w:hAnsiTheme="minorHAnsi" w:cstheme="minorHAnsi"/>
                <w:sz w:val="24"/>
                <w:szCs w:val="24"/>
              </w:rPr>
            </w:pPr>
            <w:r w:rsidRPr="002C6C5E">
              <w:rPr>
                <w:rFonts w:asciiTheme="minorHAnsi" w:hAnsiTheme="minorHAnsi" w:cstheme="minorHAnsi"/>
                <w:sz w:val="24"/>
                <w:szCs w:val="24"/>
              </w:rPr>
              <w:t>Restriction of processing</w:t>
            </w:r>
          </w:p>
        </w:tc>
        <w:tc>
          <w:tcPr>
            <w:tcW w:w="4513" w:type="dxa"/>
            <w:tcBorders>
              <w:bottom w:val="single" w:sz="4" w:space="0" w:color="auto"/>
              <w:right w:val="single" w:sz="4" w:space="0" w:color="auto"/>
            </w:tcBorders>
          </w:tcPr>
          <w:p w14:paraId="5F9D2430" w14:textId="77777777" w:rsidR="00E07934" w:rsidRPr="002C6C5E" w:rsidRDefault="00E07934" w:rsidP="00EE3560">
            <w:pPr>
              <w:pStyle w:val="BodyText"/>
              <w:rPr>
                <w:rFonts w:asciiTheme="minorHAnsi" w:hAnsiTheme="minorHAnsi" w:cstheme="minorHAnsi"/>
                <w:sz w:val="24"/>
                <w:szCs w:val="24"/>
              </w:rPr>
            </w:pPr>
            <w:r w:rsidRPr="002C6C5E">
              <w:rPr>
                <w:rFonts w:asciiTheme="minorHAnsi" w:hAnsiTheme="minorHAnsi" w:cstheme="minorHAnsi"/>
                <w:sz w:val="24"/>
                <w:szCs w:val="24"/>
              </w:rPr>
              <w:t>The right to require me to restrict processing of  and/or the lay client’s personal data in certain circumstances, e.g. if you contest the accuracy of the personal data</w:t>
            </w:r>
          </w:p>
        </w:tc>
      </w:tr>
      <w:tr w:rsidR="00E07934" w:rsidRPr="002C6C5E" w14:paraId="7FCA18E8" w14:textId="77777777" w:rsidTr="00EE3560">
        <w:trPr>
          <w:trHeight w:val="504"/>
        </w:trPr>
        <w:tc>
          <w:tcPr>
            <w:tcW w:w="4513" w:type="dxa"/>
            <w:tcBorders>
              <w:left w:val="single" w:sz="4" w:space="0" w:color="auto"/>
              <w:bottom w:val="single" w:sz="4" w:space="0" w:color="auto"/>
              <w:right w:val="single" w:sz="4" w:space="0" w:color="auto"/>
            </w:tcBorders>
          </w:tcPr>
          <w:p w14:paraId="5D7532C6" w14:textId="77777777" w:rsidR="00E07934" w:rsidRPr="002C6C5E" w:rsidRDefault="00E07934" w:rsidP="00EE3560">
            <w:pPr>
              <w:pStyle w:val="BodyText"/>
              <w:rPr>
                <w:rFonts w:asciiTheme="minorHAnsi" w:hAnsiTheme="minorHAnsi" w:cstheme="minorHAnsi"/>
                <w:sz w:val="24"/>
                <w:szCs w:val="24"/>
              </w:rPr>
            </w:pPr>
            <w:r w:rsidRPr="002C6C5E">
              <w:rPr>
                <w:rFonts w:asciiTheme="minorHAnsi" w:hAnsiTheme="minorHAnsi" w:cstheme="minorHAnsi"/>
                <w:sz w:val="24"/>
                <w:szCs w:val="24"/>
              </w:rPr>
              <w:t>Data portability</w:t>
            </w:r>
          </w:p>
        </w:tc>
        <w:tc>
          <w:tcPr>
            <w:tcW w:w="4513" w:type="dxa"/>
            <w:tcBorders>
              <w:bottom w:val="single" w:sz="4" w:space="0" w:color="auto"/>
              <w:right w:val="single" w:sz="4" w:space="0" w:color="auto"/>
            </w:tcBorders>
          </w:tcPr>
          <w:p w14:paraId="7429B9CE" w14:textId="77777777" w:rsidR="00E07934" w:rsidRPr="002C6C5E" w:rsidRDefault="00E07934" w:rsidP="00EE3560">
            <w:pPr>
              <w:pStyle w:val="BodyText"/>
              <w:rPr>
                <w:rFonts w:asciiTheme="minorHAnsi" w:hAnsiTheme="minorHAnsi" w:cstheme="minorHAnsi"/>
                <w:sz w:val="24"/>
                <w:szCs w:val="24"/>
              </w:rPr>
            </w:pPr>
            <w:r w:rsidRPr="002C6C5E">
              <w:rPr>
                <w:rFonts w:asciiTheme="minorHAnsi" w:hAnsiTheme="minorHAnsi" w:cstheme="minorHAnsi"/>
                <w:sz w:val="24"/>
                <w:szCs w:val="24"/>
              </w:rPr>
              <w:t>The right to receive the personal data you provided to me, in a structured, commonly used and machine-readable format and/or transmit that data to a third party in certain situations</w:t>
            </w:r>
          </w:p>
        </w:tc>
      </w:tr>
      <w:tr w:rsidR="00E07934" w:rsidRPr="002C6C5E" w14:paraId="203732E3" w14:textId="77777777" w:rsidTr="00EE3560">
        <w:trPr>
          <w:trHeight w:val="504"/>
        </w:trPr>
        <w:tc>
          <w:tcPr>
            <w:tcW w:w="4513" w:type="dxa"/>
            <w:tcBorders>
              <w:left w:val="single" w:sz="4" w:space="0" w:color="auto"/>
              <w:bottom w:val="single" w:sz="4" w:space="0" w:color="auto"/>
              <w:right w:val="single" w:sz="4" w:space="0" w:color="auto"/>
            </w:tcBorders>
          </w:tcPr>
          <w:p w14:paraId="072A6CE7" w14:textId="77777777" w:rsidR="00E07934" w:rsidRPr="002C6C5E" w:rsidRDefault="00E07934" w:rsidP="00EE3560">
            <w:pPr>
              <w:pStyle w:val="BodyText"/>
              <w:rPr>
                <w:rFonts w:asciiTheme="minorHAnsi" w:hAnsiTheme="minorHAnsi" w:cstheme="minorHAnsi"/>
                <w:sz w:val="24"/>
                <w:szCs w:val="24"/>
              </w:rPr>
            </w:pPr>
            <w:r w:rsidRPr="002C6C5E">
              <w:rPr>
                <w:rFonts w:asciiTheme="minorHAnsi" w:hAnsiTheme="minorHAnsi" w:cstheme="minorHAnsi"/>
                <w:sz w:val="24"/>
                <w:szCs w:val="24"/>
              </w:rPr>
              <w:t>To object</w:t>
            </w:r>
          </w:p>
        </w:tc>
        <w:tc>
          <w:tcPr>
            <w:tcW w:w="4513" w:type="dxa"/>
            <w:tcBorders>
              <w:bottom w:val="single" w:sz="4" w:space="0" w:color="auto"/>
              <w:right w:val="single" w:sz="4" w:space="0" w:color="auto"/>
            </w:tcBorders>
          </w:tcPr>
          <w:p w14:paraId="01A08DB3" w14:textId="77777777" w:rsidR="00E07934" w:rsidRPr="002C6C5E" w:rsidRDefault="00E07934" w:rsidP="00EE3560">
            <w:pPr>
              <w:pStyle w:val="BodyText"/>
              <w:rPr>
                <w:rFonts w:asciiTheme="minorHAnsi" w:hAnsiTheme="minorHAnsi" w:cstheme="minorHAnsi"/>
                <w:sz w:val="24"/>
                <w:szCs w:val="24"/>
              </w:rPr>
            </w:pPr>
            <w:r w:rsidRPr="002C6C5E">
              <w:rPr>
                <w:rFonts w:asciiTheme="minorHAnsi" w:hAnsiTheme="minorHAnsi" w:cstheme="minorHAnsi"/>
                <w:sz w:val="24"/>
                <w:szCs w:val="24"/>
              </w:rPr>
              <w:t>The right to object:</w:t>
            </w:r>
          </w:p>
          <w:p w14:paraId="0768ACDA" w14:textId="77777777" w:rsidR="00E07934" w:rsidRPr="002C6C5E" w:rsidRDefault="00E07934" w:rsidP="00EE3560">
            <w:pPr>
              <w:pStyle w:val="BodyText"/>
              <w:rPr>
                <w:rFonts w:asciiTheme="minorHAnsi" w:hAnsiTheme="minorHAnsi" w:cstheme="minorHAnsi"/>
                <w:sz w:val="24"/>
                <w:szCs w:val="24"/>
              </w:rPr>
            </w:pPr>
            <w:r w:rsidRPr="002C6C5E">
              <w:rPr>
                <w:rFonts w:asciiTheme="minorHAnsi" w:hAnsiTheme="minorHAnsi" w:cstheme="minorHAnsi"/>
                <w:sz w:val="24"/>
                <w:szCs w:val="24"/>
              </w:rPr>
              <w:t>—at any time to your and/or the lay client’s  personal data being processed for direct marketing (including profiling);</w:t>
            </w:r>
          </w:p>
          <w:p w14:paraId="55BBC9BD" w14:textId="77777777" w:rsidR="00E07934" w:rsidRPr="002C6C5E" w:rsidRDefault="00E07934" w:rsidP="00EE3560">
            <w:pPr>
              <w:pStyle w:val="BodyText"/>
              <w:rPr>
                <w:rFonts w:asciiTheme="minorHAnsi" w:hAnsiTheme="minorHAnsi" w:cstheme="minorHAnsi"/>
                <w:sz w:val="24"/>
                <w:szCs w:val="24"/>
              </w:rPr>
            </w:pPr>
            <w:r w:rsidRPr="002C6C5E">
              <w:rPr>
                <w:rFonts w:asciiTheme="minorHAnsi" w:hAnsiTheme="minorHAnsi" w:cstheme="minorHAnsi"/>
                <w:sz w:val="24"/>
                <w:szCs w:val="24"/>
              </w:rPr>
              <w:t xml:space="preserve">—in certain other situations to my continued processing of your and/or the lay client’s personal data, eg processing carried out for the purpose of my legitimate </w:t>
            </w:r>
            <w:r w:rsidRPr="002C6C5E">
              <w:rPr>
                <w:rFonts w:asciiTheme="minorHAnsi" w:hAnsiTheme="minorHAnsi" w:cstheme="minorHAnsi"/>
                <w:sz w:val="24"/>
                <w:szCs w:val="24"/>
              </w:rPr>
              <w:lastRenderedPageBreak/>
              <w:t>interests unless there are compelling legitimate grounds for the processing to continue or the processing is required for the establishment, exercise or defence of legal claims</w:t>
            </w:r>
          </w:p>
        </w:tc>
      </w:tr>
      <w:tr w:rsidR="00E07934" w:rsidRPr="002C6C5E" w14:paraId="284DC9E9" w14:textId="77777777" w:rsidTr="00EE3560">
        <w:tc>
          <w:tcPr>
            <w:tcW w:w="4513" w:type="dxa"/>
            <w:tcBorders>
              <w:left w:val="single" w:sz="4" w:space="0" w:color="auto"/>
              <w:bottom w:val="single" w:sz="4" w:space="0" w:color="auto"/>
              <w:right w:val="single" w:sz="4" w:space="0" w:color="auto"/>
            </w:tcBorders>
          </w:tcPr>
          <w:p w14:paraId="00A7FABF" w14:textId="77777777" w:rsidR="00E07934" w:rsidRPr="002C6C5E" w:rsidRDefault="00E07934" w:rsidP="00EE3560">
            <w:pPr>
              <w:pStyle w:val="BodyText"/>
              <w:rPr>
                <w:rFonts w:asciiTheme="minorHAnsi" w:hAnsiTheme="minorHAnsi" w:cstheme="minorHAnsi"/>
                <w:sz w:val="24"/>
                <w:szCs w:val="24"/>
              </w:rPr>
            </w:pPr>
            <w:r w:rsidRPr="002C6C5E">
              <w:rPr>
                <w:rFonts w:asciiTheme="minorHAnsi" w:hAnsiTheme="minorHAnsi" w:cstheme="minorHAnsi"/>
                <w:sz w:val="24"/>
                <w:szCs w:val="24"/>
              </w:rPr>
              <w:lastRenderedPageBreak/>
              <w:t>Not to be subject to automated individual decision making</w:t>
            </w:r>
          </w:p>
        </w:tc>
        <w:tc>
          <w:tcPr>
            <w:tcW w:w="4513" w:type="dxa"/>
            <w:tcBorders>
              <w:bottom w:val="single" w:sz="4" w:space="0" w:color="auto"/>
              <w:right w:val="single" w:sz="4" w:space="0" w:color="auto"/>
            </w:tcBorders>
          </w:tcPr>
          <w:p w14:paraId="474B216A" w14:textId="77777777" w:rsidR="00E07934" w:rsidRPr="002C6C5E" w:rsidRDefault="00E07934" w:rsidP="00EE3560">
            <w:pPr>
              <w:pStyle w:val="BodyText"/>
              <w:rPr>
                <w:rFonts w:asciiTheme="minorHAnsi" w:hAnsiTheme="minorHAnsi" w:cstheme="minorHAnsi"/>
                <w:sz w:val="24"/>
                <w:szCs w:val="24"/>
              </w:rPr>
            </w:pPr>
            <w:r w:rsidRPr="002C6C5E">
              <w:rPr>
                <w:rFonts w:asciiTheme="minorHAnsi" w:hAnsiTheme="minorHAnsi" w:cstheme="minorHAnsi"/>
                <w:sz w:val="24"/>
                <w:szCs w:val="24"/>
              </w:rPr>
              <w:t>The right not to be subject to a decision based solely on automated processing (including profiling) that produces legal effects concerning you and/or the lay client or similarly significantly affects you and/or the lay client</w:t>
            </w:r>
          </w:p>
        </w:tc>
      </w:tr>
      <w:tr w:rsidR="00E07934" w:rsidRPr="002C6C5E" w14:paraId="2E714AEE" w14:textId="77777777" w:rsidTr="00EE3560">
        <w:tc>
          <w:tcPr>
            <w:tcW w:w="4513" w:type="dxa"/>
            <w:tcBorders>
              <w:left w:val="single" w:sz="4" w:space="0" w:color="auto"/>
              <w:bottom w:val="single" w:sz="4" w:space="0" w:color="auto"/>
              <w:right w:val="single" w:sz="4" w:space="0" w:color="auto"/>
            </w:tcBorders>
          </w:tcPr>
          <w:p w14:paraId="4B47ABE3" w14:textId="77777777" w:rsidR="00E07934" w:rsidRPr="002C6C5E" w:rsidRDefault="00E07934" w:rsidP="00EE3560">
            <w:pPr>
              <w:pStyle w:val="BodyText"/>
              <w:rPr>
                <w:rFonts w:asciiTheme="minorHAnsi" w:hAnsiTheme="minorHAnsi" w:cstheme="minorHAnsi"/>
                <w:sz w:val="24"/>
                <w:szCs w:val="24"/>
              </w:rPr>
            </w:pPr>
            <w:r w:rsidRPr="002C6C5E">
              <w:rPr>
                <w:rFonts w:asciiTheme="minorHAnsi" w:hAnsiTheme="minorHAnsi" w:cstheme="minorHAnsi"/>
                <w:sz w:val="24"/>
                <w:szCs w:val="24"/>
              </w:rPr>
              <w:t>The right to withdraw consents</w:t>
            </w:r>
          </w:p>
        </w:tc>
        <w:tc>
          <w:tcPr>
            <w:tcW w:w="4513" w:type="dxa"/>
            <w:tcBorders>
              <w:bottom w:val="single" w:sz="4" w:space="0" w:color="auto"/>
              <w:right w:val="single" w:sz="4" w:space="0" w:color="auto"/>
            </w:tcBorders>
          </w:tcPr>
          <w:p w14:paraId="1799FECE" w14:textId="77777777" w:rsidR="00E07934" w:rsidRPr="002C6C5E" w:rsidRDefault="00E07934" w:rsidP="00EE3560">
            <w:pPr>
              <w:pStyle w:val="BodyText"/>
              <w:rPr>
                <w:rFonts w:asciiTheme="minorHAnsi" w:hAnsiTheme="minorHAnsi" w:cstheme="minorHAnsi"/>
                <w:sz w:val="24"/>
                <w:szCs w:val="24"/>
              </w:rPr>
            </w:pPr>
            <w:r w:rsidRPr="002C6C5E">
              <w:rPr>
                <w:rFonts w:asciiTheme="minorHAnsi" w:hAnsiTheme="minorHAnsi" w:cstheme="minorHAnsi"/>
                <w:sz w:val="24"/>
                <w:szCs w:val="24"/>
              </w:rPr>
              <w:t>If you and/or the lay client have provided me with a consent to use your and/or the lay client’s personal data you and/or the lay client have a right to withdraw that consent easily at any time</w:t>
            </w:r>
          </w:p>
          <w:p w14:paraId="09D0E86D" w14:textId="77777777" w:rsidR="00E07934" w:rsidRPr="002C6C5E" w:rsidRDefault="00E07934" w:rsidP="00EE3560">
            <w:pPr>
              <w:pStyle w:val="BodyText"/>
              <w:rPr>
                <w:rFonts w:asciiTheme="minorHAnsi" w:hAnsiTheme="minorHAnsi" w:cstheme="minorHAnsi"/>
                <w:sz w:val="24"/>
                <w:szCs w:val="24"/>
              </w:rPr>
            </w:pPr>
            <w:r w:rsidRPr="002C6C5E">
              <w:rPr>
                <w:rFonts w:asciiTheme="minorHAnsi" w:hAnsiTheme="minorHAnsi" w:cstheme="minorHAnsi"/>
                <w:sz w:val="24"/>
                <w:szCs w:val="24"/>
              </w:rPr>
              <w:t>Withdrawing a consent will not affect the lawfulness of my use of your and/or the lay client’s personal data in reliance on that consent before it was withdrawn</w:t>
            </w:r>
          </w:p>
        </w:tc>
      </w:tr>
    </w:tbl>
    <w:p w14:paraId="4B54622E" w14:textId="77777777" w:rsidR="00E07934" w:rsidRPr="002C6C5E" w:rsidRDefault="00E07934" w:rsidP="00E07934">
      <w:pPr>
        <w:pStyle w:val="BodyText"/>
        <w:rPr>
          <w:rFonts w:asciiTheme="minorHAnsi" w:hAnsiTheme="minorHAnsi" w:cstheme="minorHAnsi"/>
          <w:sz w:val="24"/>
          <w:szCs w:val="24"/>
        </w:rPr>
      </w:pPr>
    </w:p>
    <w:p w14:paraId="7F4750C1" w14:textId="78A5734D" w:rsidR="00E07934" w:rsidRPr="002C6C5E" w:rsidRDefault="00E07934" w:rsidP="00E07934">
      <w:pPr>
        <w:pStyle w:val="BodyText"/>
        <w:rPr>
          <w:rFonts w:asciiTheme="minorHAnsi" w:hAnsiTheme="minorHAnsi" w:cstheme="minorHAnsi"/>
          <w:sz w:val="24"/>
          <w:szCs w:val="24"/>
        </w:rPr>
      </w:pPr>
      <w:r w:rsidRPr="002C6C5E">
        <w:rPr>
          <w:rFonts w:asciiTheme="minorHAnsi" w:hAnsiTheme="minorHAnsi" w:cstheme="minorHAnsi"/>
          <w:sz w:val="24"/>
          <w:szCs w:val="24"/>
        </w:rPr>
        <w:t>If you would like to exercise any of those rights, please email the leader of my clerking team (</w:t>
      </w:r>
      <w:r w:rsidR="00C1706B">
        <w:rPr>
          <w:rFonts w:asciiTheme="minorHAnsi" w:hAnsiTheme="minorHAnsi" w:cstheme="minorHAnsi"/>
          <w:sz w:val="24"/>
          <w:szCs w:val="24"/>
        </w:rPr>
        <w:t>gregan</w:t>
      </w:r>
      <w:r w:rsidR="000F650F">
        <w:rPr>
          <w:rFonts w:asciiTheme="minorHAnsi" w:hAnsiTheme="minorHAnsi" w:cstheme="minorHAnsi"/>
          <w:sz w:val="24"/>
          <w:szCs w:val="24"/>
        </w:rPr>
        <w:t>@cornerstonebarristers.com</w:t>
      </w:r>
      <w:hyperlink r:id="rId10" w:history="1"/>
      <w:r w:rsidRPr="002C6C5E">
        <w:rPr>
          <w:rFonts w:asciiTheme="minorHAnsi" w:hAnsiTheme="minorHAnsi" w:cstheme="minorHAnsi"/>
          <w:sz w:val="24"/>
          <w:szCs w:val="24"/>
        </w:rPr>
        <w:t>)</w:t>
      </w:r>
      <w:r w:rsidR="003E40DF" w:rsidRPr="002C6C5E">
        <w:rPr>
          <w:rFonts w:asciiTheme="minorHAnsi" w:hAnsiTheme="minorHAnsi" w:cstheme="minorHAnsi"/>
          <w:sz w:val="24"/>
          <w:szCs w:val="24"/>
        </w:rPr>
        <w:t xml:space="preserve"> in the first instance, who will forward your enquiry to me</w:t>
      </w:r>
      <w:r w:rsidRPr="002C6C5E">
        <w:rPr>
          <w:rFonts w:asciiTheme="minorHAnsi" w:hAnsiTheme="minorHAnsi" w:cstheme="minorHAnsi"/>
          <w:sz w:val="24"/>
          <w:szCs w:val="24"/>
        </w:rPr>
        <w:t>, call (020 7242 4986 or 0333 240 0591) or write to me in Chambers (</w:t>
      </w:r>
      <w:r w:rsidR="00C1706B">
        <w:rPr>
          <w:rFonts w:asciiTheme="minorHAnsi" w:hAnsiTheme="minorHAnsi" w:cstheme="minorHAnsi"/>
          <w:sz w:val="24"/>
          <w:szCs w:val="24"/>
        </w:rPr>
        <w:t>Jeremy Ogilvie-Harris</w:t>
      </w:r>
      <w:r w:rsidRPr="002C6C5E">
        <w:rPr>
          <w:rFonts w:asciiTheme="minorHAnsi" w:hAnsiTheme="minorHAnsi" w:cstheme="minorHAnsi"/>
          <w:sz w:val="24"/>
          <w:szCs w:val="24"/>
        </w:rPr>
        <w:t xml:space="preserve">, 2-3 </w:t>
      </w:r>
      <w:proofErr w:type="spellStart"/>
      <w:r w:rsidRPr="002C6C5E">
        <w:rPr>
          <w:rFonts w:asciiTheme="minorHAnsi" w:hAnsiTheme="minorHAnsi" w:cstheme="minorHAnsi"/>
          <w:sz w:val="24"/>
          <w:szCs w:val="24"/>
        </w:rPr>
        <w:t>Gray's</w:t>
      </w:r>
      <w:proofErr w:type="spellEnd"/>
      <w:r w:rsidRPr="002C6C5E">
        <w:rPr>
          <w:rFonts w:asciiTheme="minorHAnsi" w:hAnsiTheme="minorHAnsi" w:cstheme="minorHAnsi"/>
          <w:sz w:val="24"/>
          <w:szCs w:val="24"/>
        </w:rPr>
        <w:t xml:space="preserve"> Inn Square, London WC1R 5JH), telling me what right you want to exercise and the information to which your request relates.</w:t>
      </w:r>
    </w:p>
    <w:p w14:paraId="798C8A29" w14:textId="77777777" w:rsidR="00E07934" w:rsidRPr="002C6C5E" w:rsidRDefault="00E07934" w:rsidP="00E07934">
      <w:pPr>
        <w:pStyle w:val="BodyText"/>
        <w:numPr>
          <w:ilvl w:val="0"/>
          <w:numId w:val="2"/>
        </w:numPr>
        <w:rPr>
          <w:rFonts w:asciiTheme="minorHAnsi" w:hAnsiTheme="minorHAnsi" w:cstheme="minorHAnsi"/>
          <w:b/>
          <w:bCs/>
          <w:sz w:val="24"/>
          <w:szCs w:val="24"/>
        </w:rPr>
      </w:pPr>
      <w:r w:rsidRPr="002C6C5E">
        <w:rPr>
          <w:rFonts w:asciiTheme="minorHAnsi" w:hAnsiTheme="minorHAnsi" w:cstheme="minorHAnsi"/>
          <w:b/>
          <w:bCs/>
          <w:sz w:val="24"/>
          <w:szCs w:val="24"/>
        </w:rPr>
        <w:t>Complaints</w:t>
      </w:r>
    </w:p>
    <w:p w14:paraId="43E6BB93" w14:textId="0D8EB554" w:rsidR="00E07934" w:rsidRPr="002C6C5E" w:rsidRDefault="00E07934" w:rsidP="00E07934">
      <w:pPr>
        <w:pStyle w:val="BodyText"/>
        <w:rPr>
          <w:rFonts w:asciiTheme="minorHAnsi" w:hAnsiTheme="minorHAnsi" w:cstheme="minorHAnsi"/>
          <w:sz w:val="24"/>
          <w:szCs w:val="24"/>
        </w:rPr>
      </w:pPr>
      <w:r w:rsidRPr="002C6C5E">
        <w:rPr>
          <w:rFonts w:asciiTheme="minorHAnsi" w:hAnsiTheme="minorHAnsi" w:cstheme="minorHAnsi"/>
          <w:sz w:val="24"/>
          <w:szCs w:val="24"/>
        </w:rPr>
        <w:t xml:space="preserve">If you've had a problem accessing your </w:t>
      </w:r>
      <w:r w:rsidR="006744C5" w:rsidRPr="002C6C5E">
        <w:rPr>
          <w:rFonts w:asciiTheme="minorHAnsi" w:hAnsiTheme="minorHAnsi" w:cstheme="minorHAnsi"/>
          <w:sz w:val="24"/>
          <w:szCs w:val="24"/>
        </w:rPr>
        <w:t>(</w:t>
      </w:r>
      <w:r w:rsidRPr="002C6C5E">
        <w:rPr>
          <w:rFonts w:asciiTheme="minorHAnsi" w:hAnsiTheme="minorHAnsi" w:cstheme="minorHAnsi"/>
          <w:sz w:val="24"/>
          <w:szCs w:val="24"/>
        </w:rPr>
        <w:t>and/or the lay client’s</w:t>
      </w:r>
      <w:r w:rsidR="006744C5" w:rsidRPr="002C6C5E">
        <w:rPr>
          <w:rFonts w:asciiTheme="minorHAnsi" w:hAnsiTheme="minorHAnsi" w:cstheme="minorHAnsi"/>
          <w:sz w:val="24"/>
          <w:szCs w:val="24"/>
        </w:rPr>
        <w:t>)</w:t>
      </w:r>
      <w:r w:rsidRPr="002C6C5E">
        <w:rPr>
          <w:rFonts w:asciiTheme="minorHAnsi" w:hAnsiTheme="minorHAnsi" w:cstheme="minorHAnsi"/>
          <w:sz w:val="24"/>
          <w:szCs w:val="24"/>
        </w:rPr>
        <w:t xml:space="preserve"> personal information, or have a concern about the way I am handling your </w:t>
      </w:r>
      <w:r w:rsidR="006744C5" w:rsidRPr="002C6C5E">
        <w:rPr>
          <w:rFonts w:asciiTheme="minorHAnsi" w:hAnsiTheme="minorHAnsi" w:cstheme="minorHAnsi"/>
          <w:sz w:val="24"/>
          <w:szCs w:val="24"/>
        </w:rPr>
        <w:t>(</w:t>
      </w:r>
      <w:r w:rsidRPr="002C6C5E">
        <w:rPr>
          <w:rFonts w:asciiTheme="minorHAnsi" w:hAnsiTheme="minorHAnsi" w:cstheme="minorHAnsi"/>
          <w:sz w:val="24"/>
          <w:szCs w:val="24"/>
        </w:rPr>
        <w:t>and/or the lay client’s</w:t>
      </w:r>
      <w:r w:rsidR="006744C5" w:rsidRPr="002C6C5E">
        <w:rPr>
          <w:rFonts w:asciiTheme="minorHAnsi" w:hAnsiTheme="minorHAnsi" w:cstheme="minorHAnsi"/>
          <w:sz w:val="24"/>
          <w:szCs w:val="24"/>
        </w:rPr>
        <w:t>)</w:t>
      </w:r>
      <w:r w:rsidRPr="002C6C5E">
        <w:rPr>
          <w:rFonts w:asciiTheme="minorHAnsi" w:hAnsiTheme="minorHAnsi" w:cstheme="minorHAnsi"/>
          <w:sz w:val="24"/>
          <w:szCs w:val="24"/>
        </w:rPr>
        <w:t xml:space="preserve"> personal information, you can complain to the ICO, either </w:t>
      </w:r>
      <w:hyperlink r:id="rId11" w:history="1">
        <w:r w:rsidRPr="002C6C5E">
          <w:rPr>
            <w:rStyle w:val="Hyperlink"/>
            <w:rFonts w:asciiTheme="minorHAnsi" w:hAnsiTheme="minorHAnsi" w:cstheme="minorHAnsi"/>
            <w:sz w:val="24"/>
            <w:szCs w:val="24"/>
          </w:rPr>
          <w:t>online</w:t>
        </w:r>
      </w:hyperlink>
      <w:r w:rsidRPr="002C6C5E">
        <w:rPr>
          <w:rFonts w:asciiTheme="minorHAnsi" w:hAnsiTheme="minorHAnsi" w:cstheme="minorHAnsi"/>
          <w:sz w:val="24"/>
          <w:szCs w:val="24"/>
        </w:rPr>
        <w:t>, or via telephone: 0303 123 1113.</w:t>
      </w:r>
    </w:p>
    <w:p w14:paraId="2D060815" w14:textId="77777777" w:rsidR="00E07934" w:rsidRPr="002C6C5E" w:rsidRDefault="00E07934" w:rsidP="00E07934">
      <w:pPr>
        <w:pStyle w:val="BodyText"/>
        <w:numPr>
          <w:ilvl w:val="0"/>
          <w:numId w:val="2"/>
        </w:numPr>
        <w:rPr>
          <w:rFonts w:asciiTheme="minorHAnsi" w:hAnsiTheme="minorHAnsi" w:cstheme="minorHAnsi"/>
          <w:b/>
          <w:bCs/>
          <w:sz w:val="24"/>
          <w:szCs w:val="24"/>
        </w:rPr>
      </w:pPr>
      <w:r w:rsidRPr="002C6C5E">
        <w:rPr>
          <w:rFonts w:asciiTheme="minorHAnsi" w:hAnsiTheme="minorHAnsi" w:cstheme="minorHAnsi"/>
          <w:b/>
          <w:bCs/>
          <w:sz w:val="24"/>
          <w:szCs w:val="24"/>
        </w:rPr>
        <w:t>Changes to this privacy policy</w:t>
      </w:r>
      <w:bookmarkStart w:id="6" w:name="_1486215393-6684127"/>
      <w:bookmarkEnd w:id="6"/>
    </w:p>
    <w:p w14:paraId="5B70C9DF" w14:textId="43F780B7" w:rsidR="00E07934" w:rsidRPr="002C6C5E" w:rsidRDefault="00E07934" w:rsidP="00E07934">
      <w:pPr>
        <w:pStyle w:val="BodyText"/>
        <w:rPr>
          <w:rFonts w:asciiTheme="minorHAnsi" w:hAnsiTheme="minorHAnsi" w:cstheme="minorHAnsi"/>
          <w:sz w:val="24"/>
          <w:szCs w:val="24"/>
        </w:rPr>
      </w:pPr>
      <w:r w:rsidRPr="002C6C5E">
        <w:rPr>
          <w:rFonts w:asciiTheme="minorHAnsi" w:hAnsiTheme="minorHAnsi" w:cstheme="minorHAnsi"/>
          <w:sz w:val="24"/>
          <w:szCs w:val="24"/>
        </w:rPr>
        <w:t xml:space="preserve">This privacy </w:t>
      </w:r>
      <w:r w:rsidR="004E0A23" w:rsidRPr="002C6C5E">
        <w:rPr>
          <w:rFonts w:asciiTheme="minorHAnsi" w:hAnsiTheme="minorHAnsi" w:cstheme="minorHAnsi"/>
          <w:sz w:val="24"/>
          <w:szCs w:val="24"/>
        </w:rPr>
        <w:t>policy</w:t>
      </w:r>
      <w:r w:rsidRPr="002C6C5E">
        <w:rPr>
          <w:rFonts w:asciiTheme="minorHAnsi" w:hAnsiTheme="minorHAnsi" w:cstheme="minorHAnsi"/>
          <w:sz w:val="24"/>
          <w:szCs w:val="24"/>
        </w:rPr>
        <w:t xml:space="preserve"> was </w:t>
      </w:r>
      <w:r w:rsidR="00065351">
        <w:rPr>
          <w:rFonts w:asciiTheme="minorHAnsi" w:hAnsiTheme="minorHAnsi" w:cstheme="minorHAnsi"/>
          <w:sz w:val="24"/>
          <w:szCs w:val="24"/>
        </w:rPr>
        <w:t xml:space="preserve">last </w:t>
      </w:r>
      <w:r w:rsidR="00A24E7E" w:rsidRPr="002C6C5E">
        <w:rPr>
          <w:rFonts w:asciiTheme="minorHAnsi" w:hAnsiTheme="minorHAnsi" w:cstheme="minorHAnsi"/>
          <w:sz w:val="24"/>
          <w:szCs w:val="24"/>
        </w:rPr>
        <w:t xml:space="preserve">amended on </w:t>
      </w:r>
      <w:r w:rsidR="00C1706B">
        <w:rPr>
          <w:rFonts w:asciiTheme="minorHAnsi" w:hAnsiTheme="minorHAnsi" w:cstheme="minorHAnsi"/>
          <w:sz w:val="24"/>
          <w:szCs w:val="24"/>
        </w:rPr>
        <w:t>3</w:t>
      </w:r>
      <w:bookmarkStart w:id="7" w:name="_GoBack"/>
      <w:bookmarkEnd w:id="7"/>
      <w:r w:rsidR="000F650F">
        <w:rPr>
          <w:rFonts w:asciiTheme="minorHAnsi" w:hAnsiTheme="minorHAnsi" w:cstheme="minorHAnsi"/>
          <w:sz w:val="24"/>
          <w:szCs w:val="24"/>
        </w:rPr>
        <w:t xml:space="preserve"> April 2025</w:t>
      </w:r>
      <w:r w:rsidRPr="002C6C5E">
        <w:rPr>
          <w:rFonts w:asciiTheme="minorHAnsi" w:hAnsiTheme="minorHAnsi" w:cstheme="minorHAnsi"/>
          <w:sz w:val="24"/>
          <w:szCs w:val="24"/>
        </w:rPr>
        <w:t xml:space="preserve">. </w:t>
      </w:r>
    </w:p>
    <w:p w14:paraId="10FD4B5A" w14:textId="3A05DB37" w:rsidR="00E07934" w:rsidRPr="002C6C5E" w:rsidRDefault="00E07934" w:rsidP="00E07934">
      <w:pPr>
        <w:pStyle w:val="BodyText"/>
        <w:rPr>
          <w:rFonts w:asciiTheme="minorHAnsi" w:hAnsiTheme="minorHAnsi" w:cstheme="minorHAnsi"/>
          <w:sz w:val="24"/>
          <w:szCs w:val="24"/>
        </w:rPr>
      </w:pPr>
      <w:r w:rsidRPr="002C6C5E">
        <w:rPr>
          <w:rFonts w:asciiTheme="minorHAnsi" w:hAnsiTheme="minorHAnsi" w:cstheme="minorHAnsi"/>
          <w:sz w:val="24"/>
          <w:szCs w:val="24"/>
        </w:rPr>
        <w:lastRenderedPageBreak/>
        <w:t xml:space="preserve">I may change this privacy </w:t>
      </w:r>
      <w:r w:rsidR="004E0A23" w:rsidRPr="002C6C5E">
        <w:rPr>
          <w:rFonts w:asciiTheme="minorHAnsi" w:hAnsiTheme="minorHAnsi" w:cstheme="minorHAnsi"/>
          <w:sz w:val="24"/>
          <w:szCs w:val="24"/>
        </w:rPr>
        <w:t>policy</w:t>
      </w:r>
      <w:r w:rsidRPr="002C6C5E">
        <w:rPr>
          <w:rFonts w:asciiTheme="minorHAnsi" w:hAnsiTheme="minorHAnsi" w:cstheme="minorHAnsi"/>
          <w:sz w:val="24"/>
          <w:szCs w:val="24"/>
        </w:rPr>
        <w:t xml:space="preserve"> from time to time to keep it up to date in light of any data protection law changes. When I do, I will highlight this in the signature to my emails </w:t>
      </w:r>
      <w:r w:rsidR="00A24E7E" w:rsidRPr="002C6C5E">
        <w:rPr>
          <w:rFonts w:asciiTheme="minorHAnsi" w:hAnsiTheme="minorHAnsi" w:cstheme="minorHAnsi"/>
          <w:sz w:val="24"/>
          <w:szCs w:val="24"/>
        </w:rPr>
        <w:t>and/or</w:t>
      </w:r>
      <w:r w:rsidRPr="002C6C5E">
        <w:rPr>
          <w:rFonts w:asciiTheme="minorHAnsi" w:hAnsiTheme="minorHAnsi" w:cstheme="minorHAnsi"/>
          <w:sz w:val="24"/>
          <w:szCs w:val="24"/>
        </w:rPr>
        <w:t xml:space="preserve"> my Chambers online profile</w:t>
      </w:r>
      <w:r w:rsidR="00A24E7E" w:rsidRPr="002C6C5E">
        <w:rPr>
          <w:rFonts w:asciiTheme="minorHAnsi" w:hAnsiTheme="minorHAnsi" w:cstheme="minorHAnsi"/>
          <w:sz w:val="24"/>
          <w:szCs w:val="24"/>
        </w:rPr>
        <w:t xml:space="preserve"> and/or this privacy policy</w:t>
      </w:r>
      <w:r w:rsidRPr="002C6C5E">
        <w:rPr>
          <w:rFonts w:asciiTheme="minorHAnsi" w:hAnsiTheme="minorHAnsi" w:cstheme="minorHAnsi"/>
          <w:sz w:val="24"/>
          <w:szCs w:val="24"/>
        </w:rPr>
        <w:t xml:space="preserve">.  </w:t>
      </w:r>
    </w:p>
    <w:p w14:paraId="46079C5A" w14:textId="77777777" w:rsidR="00E07934" w:rsidRPr="002C6C5E" w:rsidRDefault="00E07934" w:rsidP="00E07934">
      <w:pPr>
        <w:pStyle w:val="BodyText"/>
        <w:rPr>
          <w:rFonts w:asciiTheme="minorHAnsi" w:hAnsiTheme="minorHAnsi" w:cstheme="minorHAnsi"/>
          <w:sz w:val="24"/>
          <w:szCs w:val="24"/>
        </w:rPr>
      </w:pPr>
    </w:p>
    <w:p w14:paraId="5C5A9203" w14:textId="77777777" w:rsidR="00AF6F7E" w:rsidRPr="002C6C5E" w:rsidRDefault="00AF6F7E">
      <w:pPr>
        <w:rPr>
          <w:rFonts w:asciiTheme="minorHAnsi" w:hAnsiTheme="minorHAnsi" w:cstheme="minorHAnsi"/>
          <w:sz w:val="24"/>
          <w:szCs w:val="24"/>
        </w:rPr>
      </w:pPr>
    </w:p>
    <w:sectPr w:rsidR="00AF6F7E" w:rsidRPr="002C6C5E">
      <w:footerReference w:type="default" r:id="rId12"/>
      <w:pgSz w:w="11906" w:h="16838"/>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D0E34" w14:textId="77777777" w:rsidR="009C3906" w:rsidRDefault="009C3906">
      <w:pPr>
        <w:spacing w:before="0" w:after="0" w:line="240" w:lineRule="auto"/>
      </w:pPr>
      <w:r>
        <w:separator/>
      </w:r>
    </w:p>
  </w:endnote>
  <w:endnote w:type="continuationSeparator" w:id="0">
    <w:p w14:paraId="204C805E" w14:textId="77777777" w:rsidR="009C3906" w:rsidRDefault="009C390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Grande">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6D710" w14:textId="77777777" w:rsidR="00412B31" w:rsidRDefault="004E0A23">
    <w:pPr>
      <w:pStyle w:val="Footer"/>
      <w:jc w:val="center"/>
    </w:pPr>
    <w:r>
      <w:fldChar w:fldCharType="begin"/>
    </w:r>
    <w:r>
      <w:instrText xml:space="preserve"> PAGE   \* MERGEFORMAT </w:instrText>
    </w:r>
    <w:r>
      <w:fldChar w:fldCharType="separate"/>
    </w:r>
    <w:r w:rsidR="006457E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F4431" w14:textId="77777777" w:rsidR="009C3906" w:rsidRDefault="009C3906">
      <w:pPr>
        <w:spacing w:before="0" w:after="0" w:line="240" w:lineRule="auto"/>
      </w:pPr>
      <w:r>
        <w:separator/>
      </w:r>
    </w:p>
  </w:footnote>
  <w:footnote w:type="continuationSeparator" w:id="0">
    <w:p w14:paraId="6D4486AC" w14:textId="77777777" w:rsidR="009C3906" w:rsidRDefault="009C3906">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D1D6F"/>
    <w:multiLevelType w:val="hybridMultilevel"/>
    <w:tmpl w:val="F93C1C8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03F255F"/>
    <w:multiLevelType w:val="hybridMultilevel"/>
    <w:tmpl w:val="A95A5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961A1C"/>
    <w:multiLevelType w:val="hybridMultilevel"/>
    <w:tmpl w:val="0CD23808"/>
    <w:lvl w:ilvl="0" w:tplc="13527CB8">
      <w:start w:val="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8255B3"/>
    <w:multiLevelType w:val="hybridMultilevel"/>
    <w:tmpl w:val="CAEA0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B71535"/>
    <w:multiLevelType w:val="hybridMultilevel"/>
    <w:tmpl w:val="00000000"/>
    <w:name w:val="Bullets"/>
    <w:lvl w:ilvl="0" w:tplc="FFFFFFFF">
      <w:numFmt w:val="bullet"/>
      <w:pStyle w:val="Level1Bullet"/>
      <w:lvlText w:val="•"/>
      <w:lvlJc w:val="left"/>
      <w:pPr>
        <w:tabs>
          <w:tab w:val="num" w:pos="720"/>
        </w:tabs>
        <w:ind w:left="720" w:hanging="720"/>
      </w:pPr>
    </w:lvl>
    <w:lvl w:ilvl="1" w:tplc="FFFFFFFF">
      <w:numFmt w:val="bullet"/>
      <w:pStyle w:val="Level2Bullet"/>
      <w:lvlText w:val="–"/>
      <w:lvlJc w:val="left"/>
      <w:pPr>
        <w:tabs>
          <w:tab w:val="num" w:pos="1440"/>
        </w:tabs>
        <w:ind w:left="1440" w:hanging="72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934"/>
    <w:rsid w:val="00052BA9"/>
    <w:rsid w:val="00065351"/>
    <w:rsid w:val="000E0238"/>
    <w:rsid w:val="000F650F"/>
    <w:rsid w:val="0023044E"/>
    <w:rsid w:val="002C6C5E"/>
    <w:rsid w:val="002E45B7"/>
    <w:rsid w:val="00370E03"/>
    <w:rsid w:val="00385CEA"/>
    <w:rsid w:val="003E40DF"/>
    <w:rsid w:val="00412B31"/>
    <w:rsid w:val="00414EE3"/>
    <w:rsid w:val="00445AC5"/>
    <w:rsid w:val="00451799"/>
    <w:rsid w:val="004E0A23"/>
    <w:rsid w:val="005B4A7A"/>
    <w:rsid w:val="005C3323"/>
    <w:rsid w:val="006457E8"/>
    <w:rsid w:val="00657830"/>
    <w:rsid w:val="006744C5"/>
    <w:rsid w:val="006B127D"/>
    <w:rsid w:val="006B2663"/>
    <w:rsid w:val="006D27CF"/>
    <w:rsid w:val="00747FD5"/>
    <w:rsid w:val="007514B6"/>
    <w:rsid w:val="0079386B"/>
    <w:rsid w:val="007B6BB9"/>
    <w:rsid w:val="00831279"/>
    <w:rsid w:val="00854D8B"/>
    <w:rsid w:val="00865422"/>
    <w:rsid w:val="00887CC3"/>
    <w:rsid w:val="008D0253"/>
    <w:rsid w:val="008F58AF"/>
    <w:rsid w:val="00995593"/>
    <w:rsid w:val="009C3906"/>
    <w:rsid w:val="009C3F22"/>
    <w:rsid w:val="009C7BA3"/>
    <w:rsid w:val="009F1122"/>
    <w:rsid w:val="00A0336B"/>
    <w:rsid w:val="00A24E7E"/>
    <w:rsid w:val="00AF6378"/>
    <w:rsid w:val="00AF6F7E"/>
    <w:rsid w:val="00BC56E4"/>
    <w:rsid w:val="00BD3B0C"/>
    <w:rsid w:val="00C1706B"/>
    <w:rsid w:val="00C3459C"/>
    <w:rsid w:val="00C9273B"/>
    <w:rsid w:val="00CF792D"/>
    <w:rsid w:val="00D15474"/>
    <w:rsid w:val="00E07934"/>
    <w:rsid w:val="00E32E12"/>
    <w:rsid w:val="00E331B7"/>
    <w:rsid w:val="00EA021C"/>
    <w:rsid w:val="00F3361B"/>
    <w:rsid w:val="00F4722D"/>
    <w:rsid w:val="00F9599F"/>
    <w:rsid w:val="00FD370D"/>
    <w:rsid w:val="00FF35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1CBB2B"/>
  <w15:docId w15:val="{F553D406-A5AA-4787-9E37-ACC9FA8D2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934"/>
    <w:pPr>
      <w:spacing w:before="120" w:after="120" w:line="276" w:lineRule="auto"/>
    </w:pPr>
    <w:rPr>
      <w:rFonts w:ascii="Arial" w:eastAsia="Arial" w:hAnsi="Arial" w:cs="Arial"/>
      <w:sz w:val="20"/>
      <w:szCs w:val="20"/>
      <w:lang w:eastAsia="en-GB"/>
    </w:rPr>
  </w:style>
  <w:style w:type="paragraph" w:styleId="Heading1">
    <w:name w:val="heading 1"/>
    <w:basedOn w:val="BodyText"/>
    <w:next w:val="BodyText"/>
    <w:link w:val="Heading1Char"/>
    <w:qFormat/>
    <w:rsid w:val="00E07934"/>
    <w:pPr>
      <w:keepNext/>
      <w:spacing w:before="24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7934"/>
    <w:rPr>
      <w:rFonts w:ascii="Arial" w:eastAsia="Arial" w:hAnsi="Arial" w:cs="Arial"/>
      <w:b/>
      <w:sz w:val="20"/>
      <w:szCs w:val="20"/>
      <w:lang w:eastAsia="en-GB"/>
    </w:rPr>
  </w:style>
  <w:style w:type="character" w:customStyle="1" w:styleId="BodyTextChar">
    <w:name w:val="Body Text Char"/>
    <w:link w:val="BodyText"/>
    <w:hidden/>
    <w:locked/>
    <w:rsid w:val="00E07934"/>
    <w:rPr>
      <w:rFonts w:ascii="Arial" w:hAnsi="Arial"/>
    </w:rPr>
  </w:style>
  <w:style w:type="character" w:styleId="Hyperlink">
    <w:name w:val="Hyperlink"/>
    <w:basedOn w:val="BodyTextChar"/>
    <w:rsid w:val="00E07934"/>
    <w:rPr>
      <w:rFonts w:ascii="Arial" w:hAnsi="Arial"/>
      <w:color w:val="0000FF"/>
      <w:u w:val="single"/>
    </w:rPr>
  </w:style>
  <w:style w:type="character" w:styleId="Strong">
    <w:name w:val="Strong"/>
    <w:basedOn w:val="BodyTextChar"/>
    <w:qFormat/>
    <w:rsid w:val="00E07934"/>
    <w:rPr>
      <w:rFonts w:ascii="Arial" w:hAnsi="Arial"/>
      <w:b/>
    </w:rPr>
  </w:style>
  <w:style w:type="paragraph" w:styleId="BodyText">
    <w:name w:val="Body Text"/>
    <w:link w:val="BodyTextChar"/>
    <w:rsid w:val="00E07934"/>
    <w:pPr>
      <w:spacing w:after="240" w:line="276" w:lineRule="auto"/>
      <w:jc w:val="both"/>
    </w:pPr>
    <w:rPr>
      <w:rFonts w:ascii="Arial" w:hAnsi="Arial"/>
    </w:rPr>
  </w:style>
  <w:style w:type="character" w:customStyle="1" w:styleId="BodyTextChar1">
    <w:name w:val="Body Text Char1"/>
    <w:basedOn w:val="DefaultParagraphFont"/>
    <w:uiPriority w:val="99"/>
    <w:semiHidden/>
    <w:rsid w:val="00E07934"/>
    <w:rPr>
      <w:rFonts w:ascii="Arial" w:eastAsia="Arial" w:hAnsi="Arial" w:cs="Arial"/>
      <w:sz w:val="20"/>
      <w:szCs w:val="20"/>
      <w:lang w:eastAsia="en-GB"/>
    </w:rPr>
  </w:style>
  <w:style w:type="paragraph" w:customStyle="1" w:styleId="Level1Bullet">
    <w:name w:val="Level 1 Bullet"/>
    <w:basedOn w:val="Normal"/>
    <w:rsid w:val="00E07934"/>
    <w:pPr>
      <w:numPr>
        <w:numId w:val="1"/>
      </w:numPr>
      <w:spacing w:before="0" w:after="240"/>
      <w:jc w:val="both"/>
    </w:pPr>
  </w:style>
  <w:style w:type="paragraph" w:customStyle="1" w:styleId="Level2Bullet">
    <w:name w:val="Level 2 Bullet"/>
    <w:basedOn w:val="BodyText3"/>
    <w:rsid w:val="00E07934"/>
    <w:pPr>
      <w:numPr>
        <w:ilvl w:val="1"/>
        <w:numId w:val="1"/>
      </w:numPr>
      <w:spacing w:before="0" w:after="240"/>
      <w:jc w:val="both"/>
    </w:pPr>
    <w:rPr>
      <w:sz w:val="20"/>
      <w:szCs w:val="20"/>
    </w:rPr>
  </w:style>
  <w:style w:type="paragraph" w:styleId="Footer">
    <w:name w:val="footer"/>
    <w:basedOn w:val="Header"/>
    <w:link w:val="FooterChar"/>
    <w:rsid w:val="00E07934"/>
    <w:pPr>
      <w:tabs>
        <w:tab w:val="clear" w:pos="4513"/>
        <w:tab w:val="clear" w:pos="9026"/>
      </w:tabs>
      <w:spacing w:line="180" w:lineRule="auto"/>
      <w:jc w:val="both"/>
    </w:pPr>
    <w:rPr>
      <w:sz w:val="16"/>
      <w:szCs w:val="16"/>
    </w:rPr>
  </w:style>
  <w:style w:type="character" w:customStyle="1" w:styleId="FooterChar">
    <w:name w:val="Footer Char"/>
    <w:basedOn w:val="DefaultParagraphFont"/>
    <w:link w:val="Footer"/>
    <w:rsid w:val="00E07934"/>
    <w:rPr>
      <w:rFonts w:ascii="Arial" w:eastAsia="Arial" w:hAnsi="Arial" w:cs="Arial"/>
      <w:sz w:val="16"/>
      <w:szCs w:val="16"/>
      <w:lang w:eastAsia="en-GB"/>
    </w:rPr>
  </w:style>
  <w:style w:type="table" w:customStyle="1" w:styleId="Table">
    <w:name w:val="Table"/>
    <w:rsid w:val="00E07934"/>
    <w:pPr>
      <w:spacing w:after="0" w:line="240" w:lineRule="auto"/>
    </w:pPr>
    <w:rPr>
      <w:rFonts w:ascii="Arial" w:eastAsia="Arial" w:hAnsi="Arial" w:cs="Arial"/>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semiHidden/>
    <w:unhideWhenUsed/>
    <w:rsid w:val="00E07934"/>
    <w:rPr>
      <w:sz w:val="16"/>
      <w:szCs w:val="16"/>
    </w:rPr>
  </w:style>
  <w:style w:type="character" w:customStyle="1" w:styleId="BodyText3Char">
    <w:name w:val="Body Text 3 Char"/>
    <w:basedOn w:val="DefaultParagraphFont"/>
    <w:link w:val="BodyText3"/>
    <w:uiPriority w:val="99"/>
    <w:semiHidden/>
    <w:rsid w:val="00E07934"/>
    <w:rPr>
      <w:rFonts w:ascii="Arial" w:eastAsia="Arial" w:hAnsi="Arial" w:cs="Arial"/>
      <w:sz w:val="16"/>
      <w:szCs w:val="16"/>
      <w:lang w:eastAsia="en-GB"/>
    </w:rPr>
  </w:style>
  <w:style w:type="paragraph" w:styleId="Header">
    <w:name w:val="header"/>
    <w:basedOn w:val="Normal"/>
    <w:link w:val="HeaderChar"/>
    <w:uiPriority w:val="99"/>
    <w:unhideWhenUsed/>
    <w:rsid w:val="00E07934"/>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07934"/>
    <w:rPr>
      <w:rFonts w:ascii="Arial" w:eastAsia="Arial" w:hAnsi="Arial" w:cs="Arial"/>
      <w:sz w:val="20"/>
      <w:szCs w:val="20"/>
      <w:lang w:eastAsia="en-GB"/>
    </w:rPr>
  </w:style>
  <w:style w:type="character" w:customStyle="1" w:styleId="UnresolvedMention1">
    <w:name w:val="Unresolved Mention1"/>
    <w:basedOn w:val="DefaultParagraphFont"/>
    <w:uiPriority w:val="99"/>
    <w:semiHidden/>
    <w:unhideWhenUsed/>
    <w:rsid w:val="00E07934"/>
    <w:rPr>
      <w:color w:val="605E5C"/>
      <w:shd w:val="clear" w:color="auto" w:fill="E1DFDD"/>
    </w:rPr>
  </w:style>
  <w:style w:type="paragraph" w:styleId="Revision">
    <w:name w:val="Revision"/>
    <w:hidden/>
    <w:uiPriority w:val="99"/>
    <w:semiHidden/>
    <w:rsid w:val="00F4722D"/>
    <w:pPr>
      <w:spacing w:after="0" w:line="240" w:lineRule="auto"/>
    </w:pPr>
    <w:rPr>
      <w:rFonts w:ascii="Arial" w:eastAsia="Arial" w:hAnsi="Arial" w:cs="Arial"/>
      <w:sz w:val="20"/>
      <w:szCs w:val="20"/>
      <w:lang w:eastAsia="en-GB"/>
    </w:rPr>
  </w:style>
  <w:style w:type="character" w:styleId="CommentReference">
    <w:name w:val="annotation reference"/>
    <w:basedOn w:val="DefaultParagraphFont"/>
    <w:uiPriority w:val="99"/>
    <w:semiHidden/>
    <w:unhideWhenUsed/>
    <w:rsid w:val="00F4722D"/>
    <w:rPr>
      <w:sz w:val="16"/>
      <w:szCs w:val="16"/>
    </w:rPr>
  </w:style>
  <w:style w:type="paragraph" w:styleId="CommentText">
    <w:name w:val="annotation text"/>
    <w:basedOn w:val="Normal"/>
    <w:link w:val="CommentTextChar"/>
    <w:uiPriority w:val="99"/>
    <w:semiHidden/>
    <w:unhideWhenUsed/>
    <w:rsid w:val="00F4722D"/>
    <w:pPr>
      <w:spacing w:line="240" w:lineRule="auto"/>
    </w:pPr>
  </w:style>
  <w:style w:type="character" w:customStyle="1" w:styleId="CommentTextChar">
    <w:name w:val="Comment Text Char"/>
    <w:basedOn w:val="DefaultParagraphFont"/>
    <w:link w:val="CommentText"/>
    <w:uiPriority w:val="99"/>
    <w:semiHidden/>
    <w:rsid w:val="00F4722D"/>
    <w:rPr>
      <w:rFonts w:ascii="Arial" w:eastAsia="Arial" w:hAnsi="Arial" w:cs="Arial"/>
      <w:sz w:val="20"/>
      <w:szCs w:val="20"/>
      <w:lang w:eastAsia="en-GB"/>
    </w:rPr>
  </w:style>
  <w:style w:type="paragraph" w:styleId="CommentSubject">
    <w:name w:val="annotation subject"/>
    <w:basedOn w:val="CommentText"/>
    <w:next w:val="CommentText"/>
    <w:link w:val="CommentSubjectChar"/>
    <w:uiPriority w:val="99"/>
    <w:semiHidden/>
    <w:unhideWhenUsed/>
    <w:rsid w:val="00F4722D"/>
    <w:rPr>
      <w:b/>
      <w:bCs/>
    </w:rPr>
  </w:style>
  <w:style w:type="character" w:customStyle="1" w:styleId="CommentSubjectChar">
    <w:name w:val="Comment Subject Char"/>
    <w:basedOn w:val="CommentTextChar"/>
    <w:link w:val="CommentSubject"/>
    <w:uiPriority w:val="99"/>
    <w:semiHidden/>
    <w:rsid w:val="00F4722D"/>
    <w:rPr>
      <w:rFonts w:ascii="Arial" w:eastAsia="Arial" w:hAnsi="Arial" w:cs="Arial"/>
      <w:b/>
      <w:bCs/>
      <w:sz w:val="20"/>
      <w:szCs w:val="20"/>
      <w:lang w:eastAsia="en-GB"/>
    </w:rPr>
  </w:style>
  <w:style w:type="paragraph" w:styleId="BalloonText">
    <w:name w:val="Balloon Text"/>
    <w:basedOn w:val="Normal"/>
    <w:link w:val="BalloonTextChar"/>
    <w:uiPriority w:val="99"/>
    <w:semiHidden/>
    <w:unhideWhenUsed/>
    <w:rsid w:val="007514B6"/>
    <w:pPr>
      <w:spacing w:before="0"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14B6"/>
    <w:rPr>
      <w:rFonts w:ascii="Lucida Grande" w:eastAsia="Arial" w:hAnsi="Lucida Grande" w:cs="Lucida Grande"/>
      <w:sz w:val="18"/>
      <w:szCs w:val="18"/>
      <w:lang w:eastAsia="en-GB"/>
    </w:rPr>
  </w:style>
  <w:style w:type="character" w:customStyle="1" w:styleId="UnresolvedMention">
    <w:name w:val="Unresolved Mention"/>
    <w:basedOn w:val="DefaultParagraphFont"/>
    <w:uiPriority w:val="99"/>
    <w:semiHidden/>
    <w:unhideWhenUsed/>
    <w:rsid w:val="003E4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44374">
      <w:bodyDiv w:val="1"/>
      <w:marLeft w:val="0"/>
      <w:marRight w:val="0"/>
      <w:marTop w:val="0"/>
      <w:marBottom w:val="0"/>
      <w:divBdr>
        <w:top w:val="none" w:sz="0" w:space="0" w:color="auto"/>
        <w:left w:val="none" w:sz="0" w:space="0" w:color="auto"/>
        <w:bottom w:val="none" w:sz="0" w:space="0" w:color="auto"/>
        <w:right w:val="none" w:sz="0" w:space="0" w:color="auto"/>
      </w:divBdr>
    </w:div>
    <w:div w:id="555967784">
      <w:bodyDiv w:val="1"/>
      <w:marLeft w:val="0"/>
      <w:marRight w:val="0"/>
      <w:marTop w:val="0"/>
      <w:marBottom w:val="0"/>
      <w:divBdr>
        <w:top w:val="none" w:sz="0" w:space="0" w:color="auto"/>
        <w:left w:val="none" w:sz="0" w:space="0" w:color="auto"/>
        <w:bottom w:val="none" w:sz="0" w:space="0" w:color="auto"/>
        <w:right w:val="none" w:sz="0" w:space="0" w:color="auto"/>
      </w:divBdr>
    </w:div>
    <w:div w:id="1272518393">
      <w:bodyDiv w:val="1"/>
      <w:marLeft w:val="0"/>
      <w:marRight w:val="0"/>
      <w:marTop w:val="0"/>
      <w:marBottom w:val="0"/>
      <w:divBdr>
        <w:top w:val="none" w:sz="0" w:space="0" w:color="auto"/>
        <w:left w:val="none" w:sz="0" w:space="0" w:color="auto"/>
        <w:bottom w:val="none" w:sz="0" w:space="0" w:color="auto"/>
        <w:right w:val="none" w:sz="0" w:space="0" w:color="auto"/>
      </w:divBdr>
    </w:div>
    <w:div w:id="1283458008">
      <w:bodyDiv w:val="1"/>
      <w:marLeft w:val="0"/>
      <w:marRight w:val="0"/>
      <w:marTop w:val="0"/>
      <w:marBottom w:val="0"/>
      <w:divBdr>
        <w:top w:val="none" w:sz="0" w:space="0" w:color="auto"/>
        <w:left w:val="none" w:sz="0" w:space="0" w:color="auto"/>
        <w:bottom w:val="none" w:sz="0" w:space="0" w:color="auto"/>
        <w:right w:val="none" w:sz="0" w:space="0" w:color="auto"/>
      </w:divBdr>
    </w:div>
    <w:div w:id="1471174057">
      <w:bodyDiv w:val="1"/>
      <w:marLeft w:val="0"/>
      <w:marRight w:val="0"/>
      <w:marTop w:val="0"/>
      <w:marBottom w:val="0"/>
      <w:divBdr>
        <w:top w:val="none" w:sz="0" w:space="0" w:color="auto"/>
        <w:left w:val="none" w:sz="0" w:space="0" w:color="auto"/>
        <w:bottom w:val="none" w:sz="0" w:space="0" w:color="auto"/>
        <w:right w:val="none" w:sz="0" w:space="0" w:color="auto"/>
      </w:divBdr>
      <w:divsChild>
        <w:div w:id="1860075201">
          <w:marLeft w:val="0"/>
          <w:marRight w:val="0"/>
          <w:marTop w:val="0"/>
          <w:marBottom w:val="0"/>
          <w:divBdr>
            <w:top w:val="none" w:sz="0" w:space="0" w:color="auto"/>
            <w:left w:val="none" w:sz="0" w:space="0" w:color="auto"/>
            <w:bottom w:val="none" w:sz="0" w:space="0" w:color="auto"/>
            <w:right w:val="none" w:sz="0" w:space="0" w:color="auto"/>
          </w:divBdr>
        </w:div>
        <w:div w:id="1555655058">
          <w:marLeft w:val="0"/>
          <w:marRight w:val="0"/>
          <w:marTop w:val="0"/>
          <w:marBottom w:val="0"/>
          <w:divBdr>
            <w:top w:val="none" w:sz="0" w:space="0" w:color="auto"/>
            <w:left w:val="none" w:sz="0" w:space="0" w:color="auto"/>
            <w:bottom w:val="none" w:sz="0" w:space="0" w:color="auto"/>
            <w:right w:val="none" w:sz="0" w:space="0" w:color="auto"/>
          </w:divBdr>
        </w:div>
        <w:div w:id="950942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guide-to-the-general-data-protection-regulation-gdpr/what-is-personal-data/what-is-personal-da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rnerstonebarristers.com/cmsAdmin/uploads/client-privacy-notice_001.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make-a-complaint/your-personal-information-concerns/" TargetMode="External"/><Relationship Id="rId5" Type="http://schemas.openxmlformats.org/officeDocument/2006/relationships/footnotes" Target="footnotes.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https://ico.org.uk/for-organisations/guide-to-data-protection/guide-to-the-general-data-protection-regulation-gdpr/lawful-basis-for-processing/special-category-dat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Lienen</dc:creator>
  <cp:keywords/>
  <dc:description/>
  <cp:lastModifiedBy>Cornerstone Barristers</cp:lastModifiedBy>
  <cp:revision>2</cp:revision>
  <cp:lastPrinted>2022-03-31T10:00:00Z</cp:lastPrinted>
  <dcterms:created xsi:type="dcterms:W3CDTF">2025-04-03T08:21:00Z</dcterms:created>
  <dcterms:modified xsi:type="dcterms:W3CDTF">2025-04-03T08:21:00Z</dcterms:modified>
</cp:coreProperties>
</file>